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8B" w:rsidRPr="003750FC" w:rsidRDefault="00521A8B" w:rsidP="00521A8B">
      <w:pPr>
        <w:spacing w:before="100" w:beforeAutospacing="1" w:after="225" w:line="240" w:lineRule="auto"/>
        <w:ind w:left="225"/>
        <w:outlineLvl w:val="0"/>
        <w:rPr>
          <w:rFonts w:ascii="PT Serif" w:eastAsia="Times New Roman" w:hAnsi="PT Serif" w:cs="Times New Roman"/>
          <w:b/>
          <w:bCs/>
          <w:kern w:val="36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b/>
          <w:bCs/>
          <w:kern w:val="36"/>
          <w:sz w:val="28"/>
          <w:szCs w:val="28"/>
          <w:lang w:eastAsia="ru-RU"/>
        </w:rPr>
        <w:t>Как отличить ненормированный рабочий день от сверхурочной работы</w:t>
      </w:r>
      <w:r w:rsidR="003750FC">
        <w:rPr>
          <w:rFonts w:ascii="PT Serif" w:eastAsia="Times New Roman" w:hAnsi="PT Serif" w:cs="Times New Roman"/>
          <w:b/>
          <w:bCs/>
          <w:kern w:val="36"/>
          <w:sz w:val="28"/>
          <w:szCs w:val="28"/>
          <w:lang w:eastAsia="ru-RU"/>
        </w:rPr>
        <w:t>.</w:t>
      </w:r>
    </w:p>
    <w:p w:rsidR="00521A8B" w:rsidRPr="003750FC" w:rsidRDefault="003750FC" w:rsidP="00521A8B">
      <w:pPr>
        <w:shd w:val="clear" w:color="auto" w:fill="FFFFFF"/>
        <w:spacing w:before="375" w:after="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1A8B"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 xml:space="preserve">И сверхурочная работа, и работа в режиме ненормированного рабочего дня относятся к работе за пределами установленной продолжительности рабочего времени. Чтобы работодатели могли понять, чем одна переработка отличается от другой, </w:t>
      </w:r>
      <w:proofErr w:type="spellStart"/>
      <w:r w:rsidR="00521A8B"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Роструд</w:t>
      </w:r>
      <w:proofErr w:type="spellEnd"/>
      <w:r w:rsidR="00521A8B"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 xml:space="preserve"> подготовил несколько памяток. В них специалисты ведомства также разъяснили, как установить работнику гибкий рабочий график, неполное рабочее время, сменный режим работы и сокращенное рабочее время.</w:t>
      </w:r>
    </w:p>
    <w:bookmarkStart w:id="0" w:name="Ненормированный_рабочий_день"/>
    <w:p w:rsidR="00521A8B" w:rsidRPr="003750FC" w:rsidRDefault="00084A7F" w:rsidP="00521A8B">
      <w:pPr>
        <w:shd w:val="clear" w:color="auto" w:fill="FFFFFF"/>
        <w:spacing w:before="525" w:after="300" w:line="312" w:lineRule="atLeast"/>
        <w:textAlignment w:val="top"/>
        <w:outlineLvl w:val="1"/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="00521A8B"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instrText xml:space="preserve"> HYPERLINK "https://xn--80akibcicpdbetz7e2g.xn--p1ai/reminder/17" \t "_blank" </w:instrText>
      </w: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="00521A8B"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u w:val="single"/>
          <w:lang w:eastAsia="ru-RU"/>
        </w:rPr>
        <w:t>Ненормированный рабочий день</w:t>
      </w: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fldChar w:fldCharType="end"/>
      </w:r>
      <w:bookmarkEnd w:id="0"/>
    </w:p>
    <w:p w:rsidR="00521A8B" w:rsidRPr="003750FC" w:rsidRDefault="00521A8B" w:rsidP="00521A8B">
      <w:pPr>
        <w:shd w:val="clear" w:color="auto" w:fill="FFFFFF"/>
        <w:spacing w:before="375" w:after="30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Режим ненормированного рабочего дня можно установить в случае, если выполняемая трудовая функция работника не подлежит нормированию. Если норма выработки установлена, то сотрудник привлекается к сверхурочной работе.</w:t>
      </w:r>
    </w:p>
    <w:p w:rsidR="00521A8B" w:rsidRPr="003750FC" w:rsidRDefault="00521A8B" w:rsidP="00521A8B">
      <w:pPr>
        <w:shd w:val="clear" w:color="auto" w:fill="FFFFFF"/>
        <w:spacing w:before="375" w:after="30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Ненормированный рабочий день устанавливается при соблюдении ряда условий.</w:t>
      </w:r>
    </w:p>
    <w:p w:rsidR="00521A8B" w:rsidRPr="003750FC" w:rsidRDefault="00521A8B" w:rsidP="00521A8B">
      <w:pPr>
        <w:numPr>
          <w:ilvl w:val="0"/>
          <w:numId w:val="2"/>
        </w:numPr>
        <w:shd w:val="clear" w:color="auto" w:fill="FFFFFF"/>
        <w:spacing w:after="210" w:line="240" w:lineRule="auto"/>
        <w:ind w:left="150" w:firstLine="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Работник привлекается к выполнению своих трудовых функций за </w:t>
      </w:r>
      <w:proofErr w:type="gramStart"/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пределами</w:t>
      </w:r>
      <w:proofErr w:type="gramEnd"/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установленной для него продолжительности рабочего времени. </w:t>
      </w:r>
      <w:proofErr w:type="gramStart"/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При чем</w:t>
      </w:r>
      <w:proofErr w:type="gramEnd"/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«эпизодически». Исходя из судебной практики, эпизодическим является привлечение к работе не более 3 раз в неделю.</w:t>
      </w:r>
    </w:p>
    <w:p w:rsidR="00521A8B" w:rsidRPr="003750FC" w:rsidRDefault="00521A8B" w:rsidP="00521A8B">
      <w:pPr>
        <w:numPr>
          <w:ilvl w:val="0"/>
          <w:numId w:val="2"/>
        </w:numPr>
        <w:shd w:val="clear" w:color="auto" w:fill="FFFFFF"/>
        <w:spacing w:after="210" w:line="240" w:lineRule="auto"/>
        <w:ind w:left="150" w:firstLine="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Имеется письменное распоряжение (приказ) работодателя. Если же работник задерживается на рабочем месте по собственной инициативе (без приказа/распоряжения работодателя), то такая работа не считается «ненормированной».</w:t>
      </w:r>
    </w:p>
    <w:p w:rsidR="00521A8B" w:rsidRPr="003750FC" w:rsidRDefault="00521A8B" w:rsidP="00521A8B">
      <w:pPr>
        <w:numPr>
          <w:ilvl w:val="0"/>
          <w:numId w:val="2"/>
        </w:numPr>
        <w:shd w:val="clear" w:color="auto" w:fill="FFFFFF"/>
        <w:spacing w:after="210" w:line="240" w:lineRule="auto"/>
        <w:ind w:left="150" w:firstLine="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Должность работника или выполняемая работа включена в перечень должностей с ненормированным рабочим днем. В противном случае привлечение к работе за пределами рабочего времени оплачивается как сверхурочная работа.</w:t>
      </w:r>
    </w:p>
    <w:p w:rsidR="00521A8B" w:rsidRPr="003750FC" w:rsidRDefault="00521A8B" w:rsidP="00521A8B">
      <w:pPr>
        <w:numPr>
          <w:ilvl w:val="0"/>
          <w:numId w:val="2"/>
        </w:numPr>
        <w:shd w:val="clear" w:color="auto" w:fill="FFFFFF"/>
        <w:spacing w:after="210" w:line="240" w:lineRule="auto"/>
        <w:ind w:left="150" w:firstLine="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За работу в режиме ненормированного рабочего дня работнику предоставляется ежегодный дополнительный оплачиваемый отпуск (не менее 3 календарных дней). При этом отказ работодателя от предоставления такого отпуска в связи с тем, что работник не привлекался в течение года к «ненормированной» работе, является незаконным.</w:t>
      </w:r>
    </w:p>
    <w:p w:rsidR="00521A8B" w:rsidRPr="003750FC" w:rsidRDefault="00521A8B" w:rsidP="00521A8B">
      <w:pPr>
        <w:numPr>
          <w:ilvl w:val="0"/>
          <w:numId w:val="2"/>
        </w:numPr>
        <w:shd w:val="clear" w:color="auto" w:fill="FFFFFF"/>
        <w:spacing w:after="210" w:line="240" w:lineRule="auto"/>
        <w:ind w:left="150" w:firstLine="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Работа в режиме ненормированного рабочего дня оплачивается как обычная работа (без применения повышающих ставок).</w:t>
      </w:r>
    </w:p>
    <w:bookmarkStart w:id="1" w:name="Сверхурочная_работа"/>
    <w:p w:rsidR="00521A8B" w:rsidRPr="003750FC" w:rsidRDefault="00084A7F" w:rsidP="00521A8B">
      <w:pPr>
        <w:shd w:val="clear" w:color="auto" w:fill="FFFFFF"/>
        <w:spacing w:before="525" w:after="300" w:line="312" w:lineRule="atLeast"/>
        <w:textAlignment w:val="top"/>
        <w:outlineLvl w:val="1"/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lastRenderedPageBreak/>
        <w:fldChar w:fldCharType="begin"/>
      </w:r>
      <w:r w:rsidR="00521A8B"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instrText xml:space="preserve"> HYPERLINK "https://xn--80akibcicpdbetz7e2g.xn--p1ai/reminder/20" \t "_blank" </w:instrText>
      </w: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="00521A8B"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u w:val="single"/>
          <w:lang w:eastAsia="ru-RU"/>
        </w:rPr>
        <w:t>Сверхурочная работа</w:t>
      </w: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fldChar w:fldCharType="end"/>
      </w:r>
      <w:bookmarkEnd w:id="1"/>
    </w:p>
    <w:p w:rsidR="00521A8B" w:rsidRPr="003750FC" w:rsidRDefault="00521A8B" w:rsidP="00521A8B">
      <w:pPr>
        <w:shd w:val="clear" w:color="auto" w:fill="FFFFFF"/>
        <w:spacing w:before="375" w:after="30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Сверхурочная — это работа за пределами установленной продолжительности рабочего дня (смены), а если установлен суммированный учет рабочего времени, — работа за пределами нормального количества рабочих часов за учетный период.</w:t>
      </w:r>
    </w:p>
    <w:p w:rsidR="00521A8B" w:rsidRPr="003750FC" w:rsidRDefault="00521A8B" w:rsidP="00521A8B">
      <w:pPr>
        <w:shd w:val="clear" w:color="auto" w:fill="FFFFFF"/>
        <w:spacing w:before="375" w:after="30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Работа является сверхурочной при соблюдении следующих условий.</w:t>
      </w:r>
    </w:p>
    <w:p w:rsidR="00521A8B" w:rsidRPr="003750FC" w:rsidRDefault="00521A8B" w:rsidP="00521A8B">
      <w:pPr>
        <w:numPr>
          <w:ilvl w:val="0"/>
          <w:numId w:val="3"/>
        </w:numPr>
        <w:shd w:val="clear" w:color="auto" w:fill="FFFFFF"/>
        <w:spacing w:after="210" w:line="240" w:lineRule="auto"/>
        <w:ind w:left="150" w:firstLine="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Работник трудится за пределами установленной продолжительности рабочего времени. </w:t>
      </w:r>
    </w:p>
    <w:p w:rsidR="00521A8B" w:rsidRPr="003750FC" w:rsidRDefault="00521A8B" w:rsidP="00521A8B">
      <w:pPr>
        <w:numPr>
          <w:ilvl w:val="0"/>
          <w:numId w:val="3"/>
        </w:numPr>
        <w:shd w:val="clear" w:color="auto" w:fill="FFFFFF"/>
        <w:spacing w:after="210" w:line="240" w:lineRule="auto"/>
        <w:ind w:left="150" w:firstLine="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Сотрудник выполняет работу по приказу/распоряжению работодателя. При этом он вправе отказаться от выполнения сверхурочной работы. Такой отказ не является нарушением трудовой дисциплины и не влечет применения дисциплинарного взыскания.</w:t>
      </w:r>
    </w:p>
    <w:p w:rsidR="00521A8B" w:rsidRPr="003750FC" w:rsidRDefault="00521A8B" w:rsidP="00521A8B">
      <w:pPr>
        <w:numPr>
          <w:ilvl w:val="0"/>
          <w:numId w:val="3"/>
        </w:numPr>
        <w:shd w:val="clear" w:color="auto" w:fill="FFFFFF"/>
        <w:spacing w:after="210" w:line="240" w:lineRule="auto"/>
        <w:ind w:left="150" w:firstLine="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Работа оплачивается в повышенном размере: первые два часа — не менее</w:t>
      </w:r>
      <w:proofErr w:type="gramStart"/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,</w:t>
      </w:r>
      <w:proofErr w:type="gramEnd"/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чем в полуторном размере, остальные — не менее, чем в двойном размере. </w:t>
      </w:r>
    </w:p>
    <w:p w:rsidR="00521A8B" w:rsidRPr="003750FC" w:rsidRDefault="00521A8B" w:rsidP="00521A8B">
      <w:pPr>
        <w:shd w:val="clear" w:color="auto" w:fill="FFFFFF"/>
        <w:spacing w:before="375" w:after="30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Работодатель вправе привлекать работника к сверхурочной работе при наличии письменного согласия последнего в следующих случаях:</w:t>
      </w:r>
    </w:p>
    <w:p w:rsidR="00521A8B" w:rsidRPr="003750FC" w:rsidRDefault="00521A8B" w:rsidP="00521A8B">
      <w:pPr>
        <w:numPr>
          <w:ilvl w:val="0"/>
          <w:numId w:val="4"/>
        </w:numPr>
        <w:shd w:val="clear" w:color="auto" w:fill="FFFFFF"/>
        <w:spacing w:after="21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необходимо выполнить начатую работу, которая не могла быть закончена в течение рабочего времени в связи с непредвиденной задержкой по техническим условиям производства;</w:t>
      </w:r>
    </w:p>
    <w:p w:rsidR="00521A8B" w:rsidRPr="003750FC" w:rsidRDefault="00521A8B" w:rsidP="00521A8B">
      <w:pPr>
        <w:numPr>
          <w:ilvl w:val="0"/>
          <w:numId w:val="4"/>
        </w:numPr>
        <w:shd w:val="clear" w:color="auto" w:fill="FFFFFF"/>
        <w:spacing w:after="21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необходимо выполнить (закончить) начатую работу, если невыполнение (</w:t>
      </w:r>
      <w:proofErr w:type="spellStart"/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незавершение</w:t>
      </w:r>
      <w:proofErr w:type="spellEnd"/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) работы может создать угрозу жизни и здоровью людей или повлечь порчу или гибель имущества работодателя, государственного или муниципального имущества;</w:t>
      </w:r>
    </w:p>
    <w:p w:rsidR="00521A8B" w:rsidRPr="003750FC" w:rsidRDefault="00521A8B" w:rsidP="00521A8B">
      <w:pPr>
        <w:numPr>
          <w:ilvl w:val="0"/>
          <w:numId w:val="4"/>
        </w:numPr>
        <w:shd w:val="clear" w:color="auto" w:fill="FFFFFF"/>
        <w:spacing w:after="21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при производстве временных работ по ремонту и восстановлению механизмов или сооружений в тех случаях, когда их неисправность может стать причиной прекращения работы для значительного числа работников;</w:t>
      </w:r>
    </w:p>
    <w:p w:rsidR="00521A8B" w:rsidRPr="003750FC" w:rsidRDefault="00521A8B" w:rsidP="00521A8B">
      <w:pPr>
        <w:numPr>
          <w:ilvl w:val="0"/>
          <w:numId w:val="4"/>
        </w:numPr>
        <w:shd w:val="clear" w:color="auto" w:fill="FFFFFF"/>
        <w:spacing w:after="21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для продолжения работы при неявке сменяющего работника, если работа не допускает перерыва.</w:t>
      </w:r>
    </w:p>
    <w:bookmarkStart w:id="2" w:name="Гибкий_режим_работы"/>
    <w:p w:rsidR="00521A8B" w:rsidRPr="003750FC" w:rsidRDefault="00084A7F" w:rsidP="00521A8B">
      <w:pPr>
        <w:shd w:val="clear" w:color="auto" w:fill="FFFFFF"/>
        <w:spacing w:before="525" w:after="300" w:line="312" w:lineRule="atLeast"/>
        <w:textAlignment w:val="top"/>
        <w:outlineLvl w:val="1"/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="00521A8B"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instrText xml:space="preserve"> HYPERLINK "https://xn--80akibcicpdbetz7e2g.xn--p1ai/reminder/26" \t "_blank" </w:instrText>
      </w: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="00521A8B"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u w:val="single"/>
          <w:lang w:eastAsia="ru-RU"/>
        </w:rPr>
        <w:t>Гибкий режим работы</w:t>
      </w: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fldChar w:fldCharType="end"/>
      </w:r>
      <w:bookmarkEnd w:id="2"/>
    </w:p>
    <w:p w:rsidR="00521A8B" w:rsidRPr="003750FC" w:rsidRDefault="00521A8B" w:rsidP="00521A8B">
      <w:pPr>
        <w:shd w:val="clear" w:color="auto" w:fill="FFFFFF"/>
        <w:spacing w:before="375" w:after="30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 xml:space="preserve">Режим гибкого рабочего времени — это распорядок, при котором начало, окончание или общая продолжительность рабочего дня (смены) </w:t>
      </w: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lastRenderedPageBreak/>
        <w:t>определяются по соглашению сторон трудового договора в пределах нормы рабочего времени за учетный период.</w:t>
      </w:r>
    </w:p>
    <w:p w:rsidR="00521A8B" w:rsidRPr="003750FC" w:rsidRDefault="00521A8B" w:rsidP="00521A8B">
      <w:pPr>
        <w:shd w:val="clear" w:color="auto" w:fill="FFFFFF"/>
        <w:spacing w:before="375" w:after="30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Составными элементами режима гибкого рабочего времени являются:</w:t>
      </w:r>
    </w:p>
    <w:p w:rsidR="00521A8B" w:rsidRPr="003750FC" w:rsidRDefault="00521A8B" w:rsidP="00521A8B">
      <w:pPr>
        <w:numPr>
          <w:ilvl w:val="0"/>
          <w:numId w:val="5"/>
        </w:numPr>
        <w:shd w:val="clear" w:color="auto" w:fill="FFFFFF"/>
        <w:spacing w:after="21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переменное (гибкое) время в начале и конце рабочего дня (смены), в пределах которого работник вправе начинать и заканчивать работу по своему усмотрению;</w:t>
      </w:r>
    </w:p>
    <w:p w:rsidR="00521A8B" w:rsidRPr="003750FC" w:rsidRDefault="00521A8B" w:rsidP="00521A8B">
      <w:pPr>
        <w:numPr>
          <w:ilvl w:val="0"/>
          <w:numId w:val="5"/>
        </w:numPr>
        <w:shd w:val="clear" w:color="auto" w:fill="FFFFFF"/>
        <w:spacing w:after="21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фиксированное время — время обязательного присутствия на работе. По значимости и продолжительности — это основная часть рабочего времени. В это время работник обязан присутствовать на рабочем месте;</w:t>
      </w:r>
    </w:p>
    <w:p w:rsidR="00521A8B" w:rsidRPr="003750FC" w:rsidRDefault="00521A8B" w:rsidP="00521A8B">
      <w:pPr>
        <w:numPr>
          <w:ilvl w:val="0"/>
          <w:numId w:val="5"/>
        </w:numPr>
        <w:shd w:val="clear" w:color="auto" w:fill="FFFFFF"/>
        <w:spacing w:after="21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перерыв для питания и отдыха — он разделяет фиксированное время на две примерно равные части;</w:t>
      </w:r>
    </w:p>
    <w:p w:rsidR="00521A8B" w:rsidRPr="003750FC" w:rsidRDefault="00521A8B" w:rsidP="00521A8B">
      <w:pPr>
        <w:numPr>
          <w:ilvl w:val="0"/>
          <w:numId w:val="5"/>
        </w:numPr>
        <w:shd w:val="clear" w:color="auto" w:fill="FFFFFF"/>
        <w:spacing w:after="21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продолжительность учетного периода — определяет календарное время, в течение которого работник должен отработать установленную для него норму часов. Продолжительность учетного периода может быть от одного рабочего дня до года. В связи с этим ведется суммированный учет рабочего времени.</w:t>
      </w:r>
    </w:p>
    <w:p w:rsidR="00521A8B" w:rsidRPr="003750FC" w:rsidRDefault="00521A8B" w:rsidP="00521A8B">
      <w:pPr>
        <w:shd w:val="clear" w:color="auto" w:fill="FFFFFF"/>
        <w:spacing w:before="375" w:after="30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Учет сверхурочной работы в режиме гибкого рабочего времени ведется суммарно по отношению к установленному учетному периоду. Сверхурочными считаются часы, отработанные за пределами продолжительности рабочего времени работника, которому установлена норма выработки, обслуживания и т.п. Переработка в условиях гибкого рабочего времени, сопряженного с ненормированным рабочим днем, учитывается суммарно и компенсируется дополнительным отпуском.</w:t>
      </w:r>
    </w:p>
    <w:bookmarkStart w:id="3" w:name="Неполное_рабочее_время"/>
    <w:p w:rsidR="00521A8B" w:rsidRPr="003750FC" w:rsidRDefault="00084A7F" w:rsidP="00521A8B">
      <w:pPr>
        <w:shd w:val="clear" w:color="auto" w:fill="FFFFFF"/>
        <w:spacing w:before="525" w:after="300" w:line="312" w:lineRule="atLeast"/>
        <w:textAlignment w:val="top"/>
        <w:outlineLvl w:val="1"/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="00521A8B"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instrText xml:space="preserve"> HYPERLINK "https://xn--80akibcicpdbetz7e2g.xn--p1ai/reminder/33" \t "_blank" </w:instrText>
      </w: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="00521A8B"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u w:val="single"/>
          <w:lang w:eastAsia="ru-RU"/>
        </w:rPr>
        <w:t>Неполное рабочее время</w:t>
      </w: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fldChar w:fldCharType="end"/>
      </w:r>
      <w:bookmarkEnd w:id="3"/>
    </w:p>
    <w:p w:rsidR="00521A8B" w:rsidRPr="003750FC" w:rsidRDefault="00521A8B" w:rsidP="00521A8B">
      <w:pPr>
        <w:shd w:val="clear" w:color="auto" w:fill="FFFFFF"/>
        <w:spacing w:before="375" w:after="30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Неполное рабочее время — это уменьшенная продолжительность работы по сравнению с полным рабочим временем, установленным работнику в пределах рабочего дня (смены) или рабочей недели. На иные учетные периоды (месяц, квартал, год) режим неполного рабочего времени не распространяется. Неполное рабочее время можно установить любому сотруднику.</w:t>
      </w:r>
    </w:p>
    <w:p w:rsidR="00521A8B" w:rsidRPr="003750FC" w:rsidRDefault="00521A8B" w:rsidP="003750FC">
      <w:pPr>
        <w:shd w:val="clear" w:color="auto" w:fill="FFFFFF"/>
        <w:spacing w:before="375" w:after="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Работодатель обязан установить неполное рабочее время следующим работникам по их просьбе:</w:t>
      </w:r>
    </w:p>
    <w:p w:rsidR="00521A8B" w:rsidRPr="003750FC" w:rsidRDefault="00521A8B" w:rsidP="003750FC">
      <w:pPr>
        <w:numPr>
          <w:ilvl w:val="0"/>
          <w:numId w:val="6"/>
        </w:numPr>
        <w:shd w:val="clear" w:color="auto" w:fill="FFFFFF"/>
        <w:spacing w:after="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беременной женщине;</w:t>
      </w:r>
    </w:p>
    <w:p w:rsidR="00521A8B" w:rsidRPr="003750FC" w:rsidRDefault="00521A8B" w:rsidP="003750FC">
      <w:pPr>
        <w:numPr>
          <w:ilvl w:val="0"/>
          <w:numId w:val="6"/>
        </w:numPr>
        <w:shd w:val="clear" w:color="auto" w:fill="FFFFFF"/>
        <w:spacing w:after="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одному из родителей (опекуну, попечителю), имеющему ребенка в возрасте до 14 лет;</w:t>
      </w:r>
    </w:p>
    <w:p w:rsidR="00521A8B" w:rsidRPr="003750FC" w:rsidRDefault="00521A8B" w:rsidP="003750FC">
      <w:pPr>
        <w:numPr>
          <w:ilvl w:val="0"/>
          <w:numId w:val="6"/>
        </w:numPr>
        <w:shd w:val="clear" w:color="auto" w:fill="FFFFFF"/>
        <w:spacing w:after="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lastRenderedPageBreak/>
        <w:t>одному из родителей (опекуну, попечителю), имеющему ребенка-инвалида в возрасте до 18 лет;</w:t>
      </w:r>
    </w:p>
    <w:p w:rsidR="00521A8B" w:rsidRPr="003750FC" w:rsidRDefault="00521A8B" w:rsidP="003750FC">
      <w:pPr>
        <w:numPr>
          <w:ilvl w:val="0"/>
          <w:numId w:val="6"/>
        </w:numPr>
        <w:shd w:val="clear" w:color="auto" w:fill="FFFFFF"/>
        <w:spacing w:after="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работнику, осуществляющему уход за больным членом семьи на основании </w:t>
      </w:r>
      <w:proofErr w:type="spellStart"/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медзаключения</w:t>
      </w:r>
      <w:proofErr w:type="spellEnd"/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.</w:t>
      </w:r>
    </w:p>
    <w:p w:rsidR="00521A8B" w:rsidRPr="003750FC" w:rsidRDefault="00521A8B" w:rsidP="003750FC">
      <w:pPr>
        <w:shd w:val="clear" w:color="auto" w:fill="FFFFFF"/>
        <w:spacing w:before="375" w:after="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Работнику может устанавливаться:</w:t>
      </w:r>
    </w:p>
    <w:p w:rsidR="00521A8B" w:rsidRPr="003750FC" w:rsidRDefault="00521A8B" w:rsidP="003750FC">
      <w:pPr>
        <w:numPr>
          <w:ilvl w:val="0"/>
          <w:numId w:val="7"/>
        </w:numPr>
        <w:shd w:val="clear" w:color="auto" w:fill="FFFFFF"/>
        <w:spacing w:after="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неполный рабочий день (смена) во все дни рабочей недели — уменьшение продолжительности ежедневной работы при сохранении полной рабочей недели;</w:t>
      </w:r>
    </w:p>
    <w:p w:rsidR="00521A8B" w:rsidRPr="003750FC" w:rsidRDefault="00521A8B" w:rsidP="003750FC">
      <w:pPr>
        <w:numPr>
          <w:ilvl w:val="0"/>
          <w:numId w:val="7"/>
        </w:numPr>
        <w:shd w:val="clear" w:color="auto" w:fill="FFFFFF"/>
        <w:spacing w:after="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неполная рабочая неделя — уменьшение количества рабочих дней при сохранении полного рабочего дня (смены);</w:t>
      </w:r>
    </w:p>
    <w:p w:rsidR="00521A8B" w:rsidRPr="003750FC" w:rsidRDefault="00521A8B" w:rsidP="003750FC">
      <w:pPr>
        <w:numPr>
          <w:ilvl w:val="0"/>
          <w:numId w:val="7"/>
        </w:numPr>
        <w:shd w:val="clear" w:color="auto" w:fill="FFFFFF"/>
        <w:spacing w:after="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одновременно и неполный рабочий день, и неполная рабочая неделя.</w:t>
      </w:r>
    </w:p>
    <w:p w:rsidR="00521A8B" w:rsidRPr="003750FC" w:rsidRDefault="00521A8B" w:rsidP="003750FC">
      <w:pPr>
        <w:shd w:val="clear" w:color="auto" w:fill="FFFFFF"/>
        <w:spacing w:before="375" w:after="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Работа на условиях неполного рабочего времени дает право на ежегодный основной оплачиваемый отпуск и другие виды отпусков той продолжительности, которая установлена для сотрудников, работающих полное рабочее время. Трудовой стаж также исчисляется в общем порядке.</w:t>
      </w:r>
    </w:p>
    <w:bookmarkStart w:id="4" w:name="Сокращенное_рабочее_время"/>
    <w:p w:rsidR="00521A8B" w:rsidRPr="003750FC" w:rsidRDefault="00084A7F" w:rsidP="00521A8B">
      <w:pPr>
        <w:shd w:val="clear" w:color="auto" w:fill="FFFFFF"/>
        <w:spacing w:before="525" w:after="300" w:line="312" w:lineRule="atLeast"/>
        <w:textAlignment w:val="top"/>
        <w:outlineLvl w:val="1"/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="00521A8B"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instrText xml:space="preserve"> HYPERLINK "https://xn--80akibcicpdbetz7e2g.xn--p1ai/reminder/21" \t "_blank" </w:instrText>
      </w: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="00521A8B"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u w:val="single"/>
          <w:lang w:eastAsia="ru-RU"/>
        </w:rPr>
        <w:t>Сокращенное рабочее время</w:t>
      </w: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fldChar w:fldCharType="end"/>
      </w:r>
      <w:bookmarkEnd w:id="4"/>
    </w:p>
    <w:p w:rsidR="00521A8B" w:rsidRPr="003750FC" w:rsidRDefault="00521A8B" w:rsidP="00521A8B">
      <w:pPr>
        <w:shd w:val="clear" w:color="auto" w:fill="FFFFFF"/>
        <w:spacing w:before="375" w:after="30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Режим сокращенного рабочего времени — это установление более короткой по сравнению с нормальной продолжительностью рабочего времени рабочей недели и сокращенного рабочего дня (смены) при сохранении или увеличении оплаты труда по сравнению с оплатой за работу при нормальной продолжительности рабочего времени.</w:t>
      </w:r>
    </w:p>
    <w:p w:rsidR="00521A8B" w:rsidRPr="003750FC" w:rsidRDefault="00521A8B" w:rsidP="003750FC">
      <w:pPr>
        <w:shd w:val="clear" w:color="auto" w:fill="FFFFFF"/>
        <w:spacing w:before="375" w:after="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Сокращенное рабочее время (ст. </w:t>
      </w:r>
      <w:hyperlink r:id="rId5" w:anchor="h5198" w:tgtFrame="_blank" w:history="1">
        <w:r w:rsidRPr="003750FC">
          <w:rPr>
            <w:rFonts w:ascii="PT Serif" w:eastAsia="Times New Roman" w:hAnsi="PT Serif" w:cs="Times New Roman"/>
            <w:color w:val="000000"/>
            <w:sz w:val="28"/>
            <w:szCs w:val="28"/>
            <w:u w:val="single"/>
            <w:lang w:eastAsia="ru-RU"/>
          </w:rPr>
          <w:t>92</w:t>
        </w:r>
      </w:hyperlink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 ТК РФ) устанавливается только для определенной категории сотрудников:</w:t>
      </w:r>
    </w:p>
    <w:p w:rsidR="00521A8B" w:rsidRPr="003750FC" w:rsidRDefault="00521A8B" w:rsidP="003750FC">
      <w:pPr>
        <w:numPr>
          <w:ilvl w:val="0"/>
          <w:numId w:val="8"/>
        </w:numPr>
        <w:shd w:val="clear" w:color="auto" w:fill="FFFFFF"/>
        <w:spacing w:after="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несовершеннолетних работников;</w:t>
      </w:r>
    </w:p>
    <w:p w:rsidR="00521A8B" w:rsidRPr="003750FC" w:rsidRDefault="00521A8B" w:rsidP="003750FC">
      <w:pPr>
        <w:numPr>
          <w:ilvl w:val="0"/>
          <w:numId w:val="8"/>
        </w:numPr>
        <w:shd w:val="clear" w:color="auto" w:fill="FFFFFF"/>
        <w:spacing w:after="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для работников, являющихся инвалидами I или II группы;</w:t>
      </w:r>
    </w:p>
    <w:p w:rsidR="00521A8B" w:rsidRPr="003750FC" w:rsidRDefault="00521A8B" w:rsidP="003750FC">
      <w:pPr>
        <w:numPr>
          <w:ilvl w:val="0"/>
          <w:numId w:val="8"/>
        </w:numPr>
        <w:shd w:val="clear" w:color="auto" w:fill="FFFFFF"/>
        <w:spacing w:after="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работников, занятых на работах с вредными или опасными условиями труда;</w:t>
      </w:r>
    </w:p>
    <w:p w:rsidR="00521A8B" w:rsidRPr="003750FC" w:rsidRDefault="00521A8B" w:rsidP="003750FC">
      <w:pPr>
        <w:numPr>
          <w:ilvl w:val="0"/>
          <w:numId w:val="8"/>
        </w:numPr>
        <w:shd w:val="clear" w:color="auto" w:fill="FFFFFF"/>
        <w:spacing w:after="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педагогических работников;</w:t>
      </w:r>
    </w:p>
    <w:p w:rsidR="00521A8B" w:rsidRPr="003750FC" w:rsidRDefault="00521A8B" w:rsidP="003750FC">
      <w:pPr>
        <w:numPr>
          <w:ilvl w:val="0"/>
          <w:numId w:val="8"/>
        </w:numPr>
        <w:shd w:val="clear" w:color="auto" w:fill="FFFFFF"/>
        <w:spacing w:after="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медицинских работников.</w:t>
      </w:r>
    </w:p>
    <w:p w:rsidR="00521A8B" w:rsidRPr="003750FC" w:rsidRDefault="00521A8B" w:rsidP="003750FC">
      <w:pPr>
        <w:shd w:val="clear" w:color="auto" w:fill="FFFFFF"/>
        <w:spacing w:before="375" w:after="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Продолжительность рабочего дня (смены) при сокращенном рабочем времени должна составлять не более 8 часов при 36 часовой рабочей неделе и не более 6 часов при 30 часовой рабочей неделе и менее.</w:t>
      </w:r>
    </w:p>
    <w:bookmarkStart w:id="5" w:name="Сменный_режим_работы"/>
    <w:p w:rsidR="00521A8B" w:rsidRPr="003750FC" w:rsidRDefault="00084A7F" w:rsidP="00521A8B">
      <w:pPr>
        <w:shd w:val="clear" w:color="auto" w:fill="FFFFFF"/>
        <w:spacing w:before="525" w:after="300" w:line="312" w:lineRule="atLeast"/>
        <w:textAlignment w:val="top"/>
        <w:outlineLvl w:val="1"/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="00521A8B"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instrText xml:space="preserve"> HYPERLINK "https://xn--80akibcicpdbetz7e2g.xn--p1ai/reminder/138" \t "_blank" </w:instrText>
      </w: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="00521A8B"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u w:val="single"/>
          <w:lang w:eastAsia="ru-RU"/>
        </w:rPr>
        <w:t>Сменный режим работы</w:t>
      </w:r>
      <w:r w:rsidRPr="003750FC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  <w:fldChar w:fldCharType="end"/>
      </w:r>
      <w:bookmarkEnd w:id="5"/>
    </w:p>
    <w:p w:rsidR="00521A8B" w:rsidRPr="003750FC" w:rsidRDefault="00521A8B" w:rsidP="003750FC">
      <w:pPr>
        <w:shd w:val="clear" w:color="auto" w:fill="FFFFFF"/>
        <w:spacing w:before="375" w:after="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Сменная работа — работа в две, три или четыре смены. Сменная работа вводится в следующих случаях:</w:t>
      </w:r>
    </w:p>
    <w:p w:rsidR="00521A8B" w:rsidRPr="003750FC" w:rsidRDefault="00521A8B" w:rsidP="003750FC">
      <w:pPr>
        <w:numPr>
          <w:ilvl w:val="0"/>
          <w:numId w:val="9"/>
        </w:numPr>
        <w:shd w:val="clear" w:color="auto" w:fill="FFFFFF"/>
        <w:spacing w:after="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lastRenderedPageBreak/>
        <w:t>длительность производственного процесса превышает допустимую продолжительность ежедневной смены;</w:t>
      </w:r>
    </w:p>
    <w:p w:rsidR="00521A8B" w:rsidRPr="003750FC" w:rsidRDefault="00521A8B" w:rsidP="003750FC">
      <w:pPr>
        <w:numPr>
          <w:ilvl w:val="0"/>
          <w:numId w:val="9"/>
        </w:numPr>
        <w:shd w:val="clear" w:color="auto" w:fill="FFFFFF"/>
        <w:spacing w:after="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необходимость эффективного использования оборудования;</w:t>
      </w:r>
    </w:p>
    <w:p w:rsidR="00521A8B" w:rsidRPr="003750FC" w:rsidRDefault="00521A8B" w:rsidP="003750FC">
      <w:pPr>
        <w:numPr>
          <w:ilvl w:val="0"/>
          <w:numId w:val="9"/>
        </w:numPr>
        <w:shd w:val="clear" w:color="auto" w:fill="FFFFFF"/>
        <w:spacing w:after="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необходимость увеличения объема оказываемых услуг;</w:t>
      </w:r>
    </w:p>
    <w:p w:rsidR="00521A8B" w:rsidRPr="003750FC" w:rsidRDefault="00521A8B" w:rsidP="003750FC">
      <w:pPr>
        <w:numPr>
          <w:ilvl w:val="0"/>
          <w:numId w:val="9"/>
        </w:numPr>
        <w:shd w:val="clear" w:color="auto" w:fill="FFFFFF"/>
        <w:spacing w:after="0" w:line="240" w:lineRule="auto"/>
        <w:ind w:left="150" w:hanging="312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3750F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необходимость увеличения объема выпускаемой продукции.</w:t>
      </w:r>
    </w:p>
    <w:p w:rsidR="00521A8B" w:rsidRPr="003750FC" w:rsidRDefault="00521A8B" w:rsidP="003750FC">
      <w:pPr>
        <w:shd w:val="clear" w:color="auto" w:fill="FFFFFF"/>
        <w:spacing w:before="375" w:after="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Не является сменной работой такой режим, когда замена работников происходит не в течение суток, а за их пределами (например, сутки через трое или двое через три).</w:t>
      </w:r>
    </w:p>
    <w:p w:rsidR="00521A8B" w:rsidRPr="003750FC" w:rsidRDefault="00521A8B" w:rsidP="003750FC">
      <w:pPr>
        <w:shd w:val="clear" w:color="auto" w:fill="FFFFFF"/>
        <w:spacing w:before="375" w:after="0" w:line="240" w:lineRule="auto"/>
        <w:textAlignment w:val="top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3750FC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Проставление в графике двух смен подряд для одного работника, даже при его согласии, недопустимо.</w:t>
      </w:r>
    </w:p>
    <w:p w:rsidR="0056012B" w:rsidRDefault="0056012B" w:rsidP="003750FC">
      <w:pPr>
        <w:spacing w:after="0"/>
      </w:pPr>
    </w:p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8A"/>
    <w:multiLevelType w:val="multilevel"/>
    <w:tmpl w:val="20A8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C24C1"/>
    <w:multiLevelType w:val="multilevel"/>
    <w:tmpl w:val="8C70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F18F0"/>
    <w:multiLevelType w:val="multilevel"/>
    <w:tmpl w:val="B258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71C29"/>
    <w:multiLevelType w:val="multilevel"/>
    <w:tmpl w:val="25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62338"/>
    <w:multiLevelType w:val="multilevel"/>
    <w:tmpl w:val="8D5A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A5CF9"/>
    <w:multiLevelType w:val="multilevel"/>
    <w:tmpl w:val="04BA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82A20"/>
    <w:multiLevelType w:val="multilevel"/>
    <w:tmpl w:val="6DE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91783"/>
    <w:multiLevelType w:val="multilevel"/>
    <w:tmpl w:val="87A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20890"/>
    <w:multiLevelType w:val="multilevel"/>
    <w:tmpl w:val="498C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1A8B"/>
    <w:rsid w:val="00084A7F"/>
    <w:rsid w:val="003750FC"/>
    <w:rsid w:val="00392925"/>
    <w:rsid w:val="00521A8B"/>
    <w:rsid w:val="0056012B"/>
    <w:rsid w:val="009206D9"/>
    <w:rsid w:val="00D8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1">
    <w:name w:val="heading 1"/>
    <w:basedOn w:val="a"/>
    <w:link w:val="10"/>
    <w:uiPriority w:val="9"/>
    <w:qFormat/>
    <w:rsid w:val="0052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ublication-date">
    <w:name w:val="publication-date"/>
    <w:basedOn w:val="a0"/>
    <w:rsid w:val="00521A8B"/>
  </w:style>
  <w:style w:type="paragraph" w:styleId="a3">
    <w:name w:val="Normal (Web)"/>
    <w:basedOn w:val="a"/>
    <w:uiPriority w:val="99"/>
    <w:semiHidden/>
    <w:unhideWhenUsed/>
    <w:rsid w:val="0052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A8B"/>
    <w:rPr>
      <w:color w:val="0000FF"/>
      <w:u w:val="single"/>
    </w:rPr>
  </w:style>
  <w:style w:type="character" w:customStyle="1" w:styleId="content-product-title">
    <w:name w:val="content-product-title"/>
    <w:basedOn w:val="a0"/>
    <w:rsid w:val="00521A8B"/>
  </w:style>
  <w:style w:type="paragraph" w:styleId="a5">
    <w:name w:val="Balloon Text"/>
    <w:basedOn w:val="a"/>
    <w:link w:val="a6"/>
    <w:uiPriority w:val="99"/>
    <w:semiHidden/>
    <w:unhideWhenUsed/>
    <w:rsid w:val="0052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36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10023">
                              <w:marLeft w:val="0"/>
                              <w:marRight w:val="0"/>
                              <w:marTop w:val="375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7320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29564">
                                  <w:marLeft w:val="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696213">
                              <w:marLeft w:val="0"/>
                              <w:marRight w:val="0"/>
                              <w:marTop w:val="375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27445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7594">
                                  <w:marLeft w:val="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62191">
                              <w:marLeft w:val="0"/>
                              <w:marRight w:val="0"/>
                              <w:marTop w:val="375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153197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6722">
                                  <w:marLeft w:val="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27369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7188</Characters>
  <Application>Microsoft Office Word</Application>
  <DocSecurity>0</DocSecurity>
  <Lines>59</Lines>
  <Paragraphs>16</Paragraphs>
  <ScaleCrop>false</ScaleCrop>
  <Company>Ya Blondinko Edition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2</cp:revision>
  <cp:lastPrinted>2019-03-05T23:32:00Z</cp:lastPrinted>
  <dcterms:created xsi:type="dcterms:W3CDTF">2019-03-10T22:22:00Z</dcterms:created>
  <dcterms:modified xsi:type="dcterms:W3CDTF">2019-03-10T22:22:00Z</dcterms:modified>
</cp:coreProperties>
</file>