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F1" w:rsidRPr="002E7AF1" w:rsidRDefault="002E7AF1" w:rsidP="002E7AF1">
      <w:pPr>
        <w:shd w:val="clear" w:color="auto" w:fill="C8CFD1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FF620B"/>
          <w:sz w:val="27"/>
          <w:szCs w:val="27"/>
          <w:lang w:eastAsia="ru-RU"/>
        </w:rPr>
      </w:pPr>
      <w:r w:rsidRPr="002E7AF1">
        <w:rPr>
          <w:rFonts w:ascii="Arial" w:eastAsia="Times New Roman" w:hAnsi="Arial" w:cs="Arial"/>
          <w:b/>
          <w:bCs/>
          <w:color w:val="FF620B"/>
          <w:sz w:val="27"/>
          <w:lang w:eastAsia="ru-RU"/>
        </w:rPr>
        <w:t>О праве несовершеннолетних на труд</w:t>
      </w:r>
    </w:p>
    <w:p w:rsidR="002E7AF1" w:rsidRPr="002E7AF1" w:rsidRDefault="002E7AF1" w:rsidP="002E7AF1">
      <w:pPr>
        <w:shd w:val="clear" w:color="auto" w:fill="C8CF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2E7AF1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В летний период все чаще возникает вопрос о правовом урегулировании труда несовершеннолетних.</w:t>
      </w:r>
    </w:p>
    <w:p w:rsidR="002E7AF1" w:rsidRPr="002E7AF1" w:rsidRDefault="002E7AF1" w:rsidP="002E7AF1">
      <w:pPr>
        <w:shd w:val="clear" w:color="auto" w:fill="C8CF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2E7AF1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Конституция Российской Федерации гарантирует каждому человеку право на труд независимо от его возраста. Трудовой кодекс Российской Федерации содержит главу 42 «Особенности регулирования труда работников в возрасте до восемнадцати лет», которая более детально регламентирует права несовершеннолетних на труд.</w:t>
      </w:r>
    </w:p>
    <w:p w:rsidR="002E7AF1" w:rsidRPr="002E7AF1" w:rsidRDefault="002E7AF1" w:rsidP="002E7AF1">
      <w:pPr>
        <w:shd w:val="clear" w:color="auto" w:fill="C8CF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2E7AF1">
        <w:rPr>
          <w:rFonts w:ascii="Arial" w:eastAsia="Times New Roman" w:hAnsi="Arial" w:cs="Arial"/>
          <w:color w:val="414141"/>
          <w:sz w:val="21"/>
          <w:szCs w:val="21"/>
          <w:lang w:eastAsia="ru-RU"/>
        </w:rPr>
        <w:t xml:space="preserve">Так, статьей 63 Трудового кодекса устанавливается минимальный возраст с которого допускается прием на работу – 16 лет, вместе  с тем, трудоустроен может быть и </w:t>
      </w:r>
      <w:proofErr w:type="gramStart"/>
      <w:r w:rsidRPr="002E7AF1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подросток</w:t>
      </w:r>
      <w:proofErr w:type="gramEnd"/>
      <w:r w:rsidRPr="002E7AF1">
        <w:rPr>
          <w:rFonts w:ascii="Arial" w:eastAsia="Times New Roman" w:hAnsi="Arial" w:cs="Arial"/>
          <w:color w:val="414141"/>
          <w:sz w:val="21"/>
          <w:szCs w:val="21"/>
          <w:lang w:eastAsia="ru-RU"/>
        </w:rPr>
        <w:t xml:space="preserve"> достигший 15-летнего возраста в случае получения им основного общего образования или оставления общеобразовательного учреждения в установленном законом порядке, а также может быть принято на работу лицо, достигшее 14-летнего возраста при наличии письменного согласия одного из законных представителей, при условии, что работа не будет мешать учебному процессу, а также является посильной для подростка и не причинит вреда его здоровью.</w:t>
      </w:r>
    </w:p>
    <w:p w:rsidR="002E7AF1" w:rsidRPr="002E7AF1" w:rsidRDefault="002E7AF1" w:rsidP="002E7AF1">
      <w:pPr>
        <w:shd w:val="clear" w:color="auto" w:fill="C8CF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2E7AF1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Интересным исключением из общего правила является и возможность привлекать к труду лиц младше 14 лет в организациях кинематографии, театров, театральных и концертных организаций, цирков для участия в создании/исполнении произведений без ущерба здоровью и нравственному развитию.</w:t>
      </w:r>
    </w:p>
    <w:p w:rsidR="002E7AF1" w:rsidRPr="002E7AF1" w:rsidRDefault="002E7AF1" w:rsidP="002E7AF1">
      <w:pPr>
        <w:shd w:val="clear" w:color="auto" w:fill="C8CF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2E7AF1">
        <w:rPr>
          <w:rFonts w:ascii="Arial" w:eastAsia="Times New Roman" w:hAnsi="Arial" w:cs="Arial"/>
          <w:color w:val="414141"/>
          <w:sz w:val="21"/>
          <w:szCs w:val="21"/>
          <w:lang w:eastAsia="ru-RU"/>
        </w:rPr>
        <w:t xml:space="preserve">Трудовое законодательство регламентирует нормальную продолжительность рабочей недели в размере 40 часов, а для работников в возрасте от 16 до 18 лет она не может превышать 36 часов, в возрасте младше 16 лет не более 24 часов, а в случае если они обучаются в образовательной организации до 12 часов. Более того, для несовершеннолетних </w:t>
      </w:r>
      <w:proofErr w:type="gramStart"/>
      <w:r w:rsidRPr="002E7AF1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установлена</w:t>
      </w:r>
      <w:proofErr w:type="gramEnd"/>
      <w:r w:rsidRPr="002E7AF1">
        <w:rPr>
          <w:rFonts w:ascii="Arial" w:eastAsia="Times New Roman" w:hAnsi="Arial" w:cs="Arial"/>
          <w:color w:val="414141"/>
          <w:sz w:val="21"/>
          <w:szCs w:val="21"/>
          <w:lang w:eastAsia="ru-RU"/>
        </w:rPr>
        <w:t xml:space="preserve"> и максимальная продолжительность рабочего дня которая в зависимости от возраста не может превышать 2,5 – 7 часов.</w:t>
      </w:r>
    </w:p>
    <w:p w:rsidR="002E7AF1" w:rsidRPr="002E7AF1" w:rsidRDefault="002E7AF1" w:rsidP="002E7AF1">
      <w:pPr>
        <w:shd w:val="clear" w:color="auto" w:fill="C8CF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2E7AF1">
        <w:rPr>
          <w:rFonts w:ascii="Arial" w:eastAsia="Times New Roman" w:hAnsi="Arial" w:cs="Arial"/>
          <w:color w:val="414141"/>
          <w:sz w:val="21"/>
          <w:szCs w:val="21"/>
          <w:lang w:eastAsia="ru-RU"/>
        </w:rPr>
        <w:t xml:space="preserve">Законодатель ввел ограничения в отношении применения труда </w:t>
      </w:r>
      <w:proofErr w:type="gramStart"/>
      <w:r w:rsidRPr="002E7AF1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несовершеннолетних</w:t>
      </w:r>
      <w:proofErr w:type="gramEnd"/>
      <w:r w:rsidRPr="002E7AF1">
        <w:rPr>
          <w:rFonts w:ascii="Arial" w:eastAsia="Times New Roman" w:hAnsi="Arial" w:cs="Arial"/>
          <w:color w:val="414141"/>
          <w:sz w:val="21"/>
          <w:szCs w:val="21"/>
          <w:lang w:eastAsia="ru-RU"/>
        </w:rPr>
        <w:t xml:space="preserve"> которые связаны с условиями труда, весом переносимого/передвигаемого груза, характером работы, режимом труда. Также не допускается прием лиц в возрасте до 18 лет на работу с вредными/опасными условиями труда.</w:t>
      </w:r>
    </w:p>
    <w:p w:rsidR="002E7AF1" w:rsidRPr="002E7AF1" w:rsidRDefault="002E7AF1" w:rsidP="002E7AF1">
      <w:pPr>
        <w:shd w:val="clear" w:color="auto" w:fill="C8CF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2E7AF1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Трудовой кодекс не допускает привлечение несовершеннолетних к сверхурочным работам, работе в ночное время, выходные дни, а также запрещает направлять их в служебные командировки, однако данный запрет не распространяется на профессиональных спортсменов, творческих работников (СМИ, кинематографа, творческих объединений, театров и т.д.).</w:t>
      </w:r>
    </w:p>
    <w:p w:rsidR="002E7AF1" w:rsidRPr="002E7AF1" w:rsidRDefault="002E7AF1" w:rsidP="002E7AF1">
      <w:pPr>
        <w:shd w:val="clear" w:color="auto" w:fill="C8CF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2E7AF1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Согласно статье 267 Трудового кодекса 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время.</w:t>
      </w:r>
    </w:p>
    <w:p w:rsidR="0056012B" w:rsidRDefault="0056012B"/>
    <w:sectPr w:rsidR="0056012B" w:rsidSect="003929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E7AF1"/>
    <w:rsid w:val="002E7AF1"/>
    <w:rsid w:val="00392925"/>
    <w:rsid w:val="0056012B"/>
    <w:rsid w:val="00650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2B"/>
  </w:style>
  <w:style w:type="paragraph" w:styleId="2">
    <w:name w:val="heading 2"/>
    <w:basedOn w:val="a"/>
    <w:link w:val="20"/>
    <w:uiPriority w:val="9"/>
    <w:qFormat/>
    <w:rsid w:val="002E7A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7A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E7AF1"/>
    <w:rPr>
      <w:b/>
      <w:bCs/>
    </w:rPr>
  </w:style>
  <w:style w:type="paragraph" w:styleId="a4">
    <w:name w:val="Normal (Web)"/>
    <w:basedOn w:val="a"/>
    <w:uiPriority w:val="99"/>
    <w:semiHidden/>
    <w:unhideWhenUsed/>
    <w:rsid w:val="002E7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2218</Characters>
  <Application>Microsoft Office Word</Application>
  <DocSecurity>0</DocSecurity>
  <Lines>18</Lines>
  <Paragraphs>5</Paragraphs>
  <ScaleCrop>false</ScaleCrop>
  <Company>Ya Blondinko Edition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Морзова</dc:creator>
  <cp:lastModifiedBy>Морзова</cp:lastModifiedBy>
  <cp:revision>1</cp:revision>
  <dcterms:created xsi:type="dcterms:W3CDTF">2018-06-21T05:35:00Z</dcterms:created>
  <dcterms:modified xsi:type="dcterms:W3CDTF">2018-06-21T05:36:00Z</dcterms:modified>
</cp:coreProperties>
</file>