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3" w:rsidRDefault="00B96840" w:rsidP="00D6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EB">
        <w:rPr>
          <w:rFonts w:ascii="Times New Roman" w:hAnsi="Times New Roman" w:cs="Times New Roman"/>
          <w:b/>
          <w:sz w:val="28"/>
          <w:szCs w:val="28"/>
        </w:rPr>
        <w:t>Информация о принятых мерах по результата</w:t>
      </w:r>
      <w:r w:rsidR="00D641EB">
        <w:rPr>
          <w:rFonts w:ascii="Times New Roman" w:hAnsi="Times New Roman" w:cs="Times New Roman"/>
          <w:b/>
          <w:sz w:val="28"/>
          <w:szCs w:val="28"/>
        </w:rPr>
        <w:t>м</w:t>
      </w:r>
      <w:r w:rsidRPr="00D6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EB" w:rsidRPr="00D641EB">
        <w:rPr>
          <w:rFonts w:ascii="Times New Roman" w:hAnsi="Times New Roman" w:cs="Times New Roman"/>
          <w:b/>
          <w:sz w:val="28"/>
          <w:szCs w:val="28"/>
        </w:rPr>
        <w:t>контрольных мероприяти</w:t>
      </w:r>
      <w:r w:rsidR="00D641EB">
        <w:rPr>
          <w:rFonts w:ascii="Times New Roman" w:hAnsi="Times New Roman" w:cs="Times New Roman"/>
          <w:b/>
          <w:sz w:val="28"/>
          <w:szCs w:val="28"/>
        </w:rPr>
        <w:t>й</w:t>
      </w:r>
      <w:r w:rsidR="00D641EB" w:rsidRPr="00D641EB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1EB" w:rsidTr="00D641EB">
        <w:tc>
          <w:tcPr>
            <w:tcW w:w="4785" w:type="dxa"/>
          </w:tcPr>
          <w:p w:rsidR="00D641EB" w:rsidRDefault="00D641EB" w:rsidP="00D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D641EB" w:rsidRDefault="00D641EB" w:rsidP="00D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  <w:p w:rsidR="00D641EB" w:rsidRDefault="00D641EB" w:rsidP="00D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1EB" w:rsidTr="00D641EB">
        <w:tc>
          <w:tcPr>
            <w:tcW w:w="4785" w:type="dxa"/>
          </w:tcPr>
          <w:p w:rsidR="00D641EB" w:rsidRDefault="00D641EB" w:rsidP="00D6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планирования и использования бюджетных ассигнований, предусмотренных  на оплату коммунальных услуг, предоставляемых организациям бюджетной сферы</w:t>
            </w:r>
          </w:p>
          <w:p w:rsidR="00597C0F" w:rsidRPr="00D641EB" w:rsidRDefault="00597C0F" w:rsidP="00D6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41EB" w:rsidRDefault="00D641EB" w:rsidP="00D641E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D641EB" w:rsidRPr="00D641EB" w:rsidRDefault="00D641EB" w:rsidP="00D641E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района.</w:t>
            </w:r>
          </w:p>
        </w:tc>
      </w:tr>
      <w:tr w:rsidR="00D641EB" w:rsidTr="00D641EB">
        <w:tc>
          <w:tcPr>
            <w:tcW w:w="4785" w:type="dxa"/>
          </w:tcPr>
          <w:p w:rsidR="00D641EB" w:rsidRDefault="00D641EB" w:rsidP="00D6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использования  бюджетных средств, выделенных на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597C0F" w:rsidRPr="00D641EB" w:rsidRDefault="00597C0F" w:rsidP="00D6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41EB" w:rsidRDefault="00D641EB" w:rsidP="00D641EB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D641EB" w:rsidRPr="00D641EB" w:rsidRDefault="00D641EB" w:rsidP="00D641E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</w:tc>
      </w:tr>
      <w:tr w:rsidR="00D641EB" w:rsidTr="00D641EB">
        <w:tc>
          <w:tcPr>
            <w:tcW w:w="4785" w:type="dxa"/>
          </w:tcPr>
          <w:p w:rsidR="00D641EB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и эффективного использования межбюджетных трансфертов, переданных в рамках соглашений,  заключенных с </w:t>
            </w:r>
            <w:proofErr w:type="spellStart"/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Руновским</w:t>
            </w:r>
            <w:proofErr w:type="spellEnd"/>
            <w:r w:rsidRPr="00597C0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поселением, на осуществление дорожной деятельности в отношении автомобильных дорог</w:t>
            </w:r>
          </w:p>
          <w:p w:rsidR="00597C0F" w:rsidRPr="00597C0F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C0F" w:rsidRDefault="00597C0F" w:rsidP="00597C0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D641EB" w:rsidRPr="00597C0F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</w:tc>
      </w:tr>
      <w:tr w:rsidR="00D641EB" w:rsidTr="00D641EB">
        <w:tc>
          <w:tcPr>
            <w:tcW w:w="4785" w:type="dxa"/>
          </w:tcPr>
          <w:p w:rsidR="00597C0F" w:rsidRPr="00597C0F" w:rsidRDefault="00597C0F" w:rsidP="00597C0F">
            <w:pPr>
              <w:pStyle w:val="a5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7C0F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Pr="00597C0F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Pr="00597C0F">
              <w:rPr>
                <w:sz w:val="28"/>
                <w:szCs w:val="28"/>
              </w:rPr>
              <w:t xml:space="preserve"> годовой бюджетной отчетности </w:t>
            </w:r>
            <w:r>
              <w:rPr>
                <w:sz w:val="28"/>
                <w:szCs w:val="28"/>
              </w:rPr>
              <w:t>главных распорядителей бюджетных средств</w:t>
            </w:r>
          </w:p>
          <w:p w:rsidR="00597C0F" w:rsidRPr="00597C0F" w:rsidRDefault="00597C0F" w:rsidP="00597C0F">
            <w:pPr>
              <w:pStyle w:val="a5"/>
              <w:tabs>
                <w:tab w:val="left" w:pos="708"/>
                <w:tab w:val="left" w:pos="851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C0F">
              <w:rPr>
                <w:sz w:val="28"/>
                <w:szCs w:val="28"/>
              </w:rPr>
              <w:t xml:space="preserve">за 2019 год </w:t>
            </w:r>
          </w:p>
          <w:p w:rsidR="00D641EB" w:rsidRPr="00597C0F" w:rsidRDefault="00D641EB" w:rsidP="00D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C0F" w:rsidRDefault="00597C0F" w:rsidP="00597C0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D641EB" w:rsidRPr="00597C0F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</w:tc>
      </w:tr>
      <w:tr w:rsidR="00D641EB" w:rsidTr="00D641EB">
        <w:tc>
          <w:tcPr>
            <w:tcW w:w="4785" w:type="dxa"/>
          </w:tcPr>
          <w:p w:rsidR="00D641EB" w:rsidRPr="00597C0F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нешн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исполнении бюджета Кировского муниципального района за 2019 год</w:t>
            </w:r>
          </w:p>
        </w:tc>
        <w:tc>
          <w:tcPr>
            <w:tcW w:w="4786" w:type="dxa"/>
          </w:tcPr>
          <w:p w:rsidR="00597C0F" w:rsidRDefault="00597C0F" w:rsidP="00597C0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D641EB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  <w:p w:rsidR="00597C0F" w:rsidRPr="00597C0F" w:rsidRDefault="00597C0F" w:rsidP="00597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41EB" w:rsidRDefault="00D641EB" w:rsidP="00D64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EB" w:rsidRPr="00D641EB" w:rsidRDefault="00D641EB" w:rsidP="00D64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1EB" w:rsidRPr="00D6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8A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06B61162"/>
    <w:multiLevelType w:val="hybridMultilevel"/>
    <w:tmpl w:val="66486768"/>
    <w:lvl w:ilvl="0" w:tplc="8DE62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3E9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179147F2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190C1558"/>
    <w:multiLevelType w:val="hybridMultilevel"/>
    <w:tmpl w:val="66486768"/>
    <w:lvl w:ilvl="0" w:tplc="8DE62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57EBF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7"/>
    <w:rsid w:val="0055457A"/>
    <w:rsid w:val="00597C0F"/>
    <w:rsid w:val="00B96840"/>
    <w:rsid w:val="00C54673"/>
    <w:rsid w:val="00D03947"/>
    <w:rsid w:val="00D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7A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1EB"/>
    <w:pPr>
      <w:ind w:left="720"/>
      <w:contextualSpacing/>
    </w:pPr>
  </w:style>
  <w:style w:type="paragraph" w:styleId="a5">
    <w:name w:val="header"/>
    <w:basedOn w:val="a"/>
    <w:link w:val="a6"/>
    <w:rsid w:val="005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7A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1EB"/>
    <w:pPr>
      <w:ind w:left="720"/>
      <w:contextualSpacing/>
    </w:pPr>
  </w:style>
  <w:style w:type="paragraph" w:styleId="a5">
    <w:name w:val="header"/>
    <w:basedOn w:val="a"/>
    <w:link w:val="a6"/>
    <w:rsid w:val="005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2021-03-28T22:24:00Z</dcterms:created>
  <dcterms:modified xsi:type="dcterms:W3CDTF">2021-03-28T22:49:00Z</dcterms:modified>
</cp:coreProperties>
</file>