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E771C1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bookmarkStart w:id="0" w:name="_GoBack"/>
          </w:p>
          <w:p w:rsidR="00903263" w:rsidRPr="00903263" w:rsidRDefault="00903263" w:rsidP="00903263">
            <w:pPr>
              <w:spacing w:after="259"/>
              <w:outlineLvl w:val="0"/>
              <w:rPr>
                <w:b/>
                <w:kern w:val="36"/>
                <w:sz w:val="32"/>
                <w:szCs w:val="32"/>
              </w:rPr>
            </w:pPr>
            <w:r w:rsidRPr="00903263">
              <w:rPr>
                <w:b/>
                <w:kern w:val="36"/>
                <w:sz w:val="32"/>
                <w:szCs w:val="32"/>
              </w:rPr>
              <w:t xml:space="preserve">      График приема налогоплательщиков 31 декабря 2019 года</w:t>
            </w:r>
          </w:p>
          <w:p w:rsidR="00903263" w:rsidRDefault="00903263" w:rsidP="0090326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903263">
              <w:rPr>
                <w:sz w:val="28"/>
                <w:szCs w:val="28"/>
              </w:rPr>
              <w:t>В последний день уходящего года прием и обслуживание налогоплательщиков в рамках предоставления государственной услуги по бесплатному информированию (в том числе в письменной форме) о налогах и сборах, налоговом законодательстве и налоговых льготах, правах и обязанностях налогоплательщиков и налоговых органов, а также по приему налоговых деклараций (расчетов) будет осуществляться до 17-00 по местному времени.</w:t>
            </w:r>
            <w:proofErr w:type="gramEnd"/>
          </w:p>
          <w:p w:rsidR="00903263" w:rsidRPr="00903263" w:rsidRDefault="00903263" w:rsidP="0090326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03263">
              <w:rPr>
                <w:sz w:val="28"/>
                <w:szCs w:val="28"/>
              </w:rPr>
              <w:t>Сформировать и направить налоговую декларацию по налогу на доходы физических лиц без посещения налоговой инспекции можно в любое удобное время через Интернет – сервис ФНС России «</w:t>
            </w:r>
            <w:hyperlink r:id="rId7" w:tgtFrame="_blank" w:history="1">
              <w:r w:rsidRPr="00903263">
                <w:rPr>
                  <w:sz w:val="28"/>
                  <w:szCs w:val="28"/>
                  <w:u w:val="single"/>
                </w:rPr>
                <w:t>Личный кабинет налогоплательщика - физического лица</w:t>
              </w:r>
            </w:hyperlink>
            <w:r w:rsidRPr="00903263">
              <w:rPr>
                <w:sz w:val="28"/>
                <w:szCs w:val="28"/>
              </w:rPr>
              <w:t>».</w:t>
            </w:r>
          </w:p>
          <w:p w:rsidR="00527682" w:rsidRPr="00121451" w:rsidRDefault="00903263" w:rsidP="00903263">
            <w:pPr>
              <w:shd w:val="clear" w:color="auto" w:fill="FFFFFF"/>
              <w:tabs>
                <w:tab w:val="left" w:pos="6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03263">
              <w:rPr>
                <w:sz w:val="28"/>
                <w:szCs w:val="28"/>
              </w:rPr>
              <w:t>Доступ к электронной услуге возможен как с реквизитами, полученными в налоговом органе, так и с помощью учетной записи, используемой для авторизации на Едином портале государственных и муниципальных услуг</w:t>
            </w:r>
            <w:hyperlink r:id="rId8" w:history="1">
              <w:r w:rsidRPr="00903263">
                <w:rPr>
                  <w:sz w:val="28"/>
                  <w:szCs w:val="28"/>
                  <w:u w:val="single"/>
                </w:rPr>
                <w:t>www.gosuslugi.ru</w:t>
              </w:r>
            </w:hyperlink>
            <w:r w:rsidRPr="00903263">
              <w:rPr>
                <w:sz w:val="28"/>
                <w:szCs w:val="28"/>
              </w:rPr>
              <w:t>.</w:t>
            </w:r>
          </w:p>
        </w:tc>
      </w:tr>
    </w:tbl>
    <w:bookmarkEnd w:id="0"/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p w:rsidR="008D356C" w:rsidRDefault="008D356C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93F2B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771C1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0435-3E48-4D34-9CE9-B98204B8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2019-11-15T07:11:00Z</cp:lastPrinted>
  <dcterms:created xsi:type="dcterms:W3CDTF">2019-12-20T06:56:00Z</dcterms:created>
  <dcterms:modified xsi:type="dcterms:W3CDTF">2019-12-20T07:04:00Z</dcterms:modified>
</cp:coreProperties>
</file>