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B6" w:rsidRPr="00E452AD" w:rsidRDefault="00357DB6" w:rsidP="00357D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2AD">
        <w:rPr>
          <w:rFonts w:ascii="Times New Roman" w:hAnsi="Times New Roman" w:cs="Times New Roman"/>
          <w:b/>
          <w:sz w:val="32"/>
          <w:szCs w:val="32"/>
        </w:rPr>
        <w:t>Изменены Правила противопожарного режима РФ</w:t>
      </w:r>
    </w:p>
    <w:p w:rsidR="00357DB6" w:rsidRDefault="00357DB6" w:rsidP="0035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DB6" w:rsidRPr="00E452AD" w:rsidRDefault="00357DB6" w:rsidP="0035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AD">
        <w:rPr>
          <w:rFonts w:ascii="Times New Roman" w:hAnsi="Times New Roman" w:cs="Times New Roman"/>
          <w:sz w:val="28"/>
          <w:szCs w:val="28"/>
        </w:rPr>
        <w:t>Правительство РФ ужесточило меры противопожарной безопасности. Теперь владельцы земельных участков (собственники земельных участков, землепользователи, землевладельцы и арендаторы земельных участков), которые расположены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357DB6" w:rsidRPr="00E452AD" w:rsidRDefault="00357DB6" w:rsidP="0035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AD">
        <w:rPr>
          <w:rFonts w:ascii="Times New Roman" w:hAnsi="Times New Roman" w:cs="Times New Roman"/>
          <w:sz w:val="28"/>
          <w:szCs w:val="28"/>
        </w:rPr>
        <w:t>Сельскохозяйственные организации, занимающиеся уборкой зерновых культур и заготовкой кормов, обязаны организовать специально оборудованные места для курения. Применение открытого огня при производстве работ в хлебных массивах и вблизи от них, а также возле скирд сена и соломы запрещено.</w:t>
      </w:r>
    </w:p>
    <w:p w:rsidR="00357DB6" w:rsidRPr="00E452AD" w:rsidRDefault="00357DB6" w:rsidP="0035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AD">
        <w:rPr>
          <w:rFonts w:ascii="Times New Roman" w:hAnsi="Times New Roman" w:cs="Times New Roman"/>
          <w:sz w:val="28"/>
          <w:szCs w:val="28"/>
        </w:rPr>
        <w:t xml:space="preserve">Производственные машины (уборочные агрегаты, моторная техника) не допускаются к работе при наличии неисправностей, без защитных кожухов, с открытыми капотами, без искрогасителей (кроме случаев применения системы нейтрализации отработанных газов), без первичных средств пожаротушения. Заправка техники должна производиться на специальных площадках, оборудованных средствами пожаротушения и освещенных в ночное время. В процессе производства уборки радиаторы двигателей, валы битеров, </w:t>
      </w:r>
      <w:proofErr w:type="spellStart"/>
      <w:r w:rsidRPr="00E452AD">
        <w:rPr>
          <w:rFonts w:ascii="Times New Roman" w:hAnsi="Times New Roman" w:cs="Times New Roman"/>
          <w:sz w:val="28"/>
          <w:szCs w:val="28"/>
        </w:rPr>
        <w:t>соломонабивателей</w:t>
      </w:r>
      <w:proofErr w:type="spellEnd"/>
      <w:r w:rsidRPr="00E452AD">
        <w:rPr>
          <w:rFonts w:ascii="Times New Roman" w:hAnsi="Times New Roman" w:cs="Times New Roman"/>
          <w:sz w:val="28"/>
          <w:szCs w:val="28"/>
        </w:rPr>
        <w:t>, транспортеров и подборщиков, шнеки и другие узлы и детали уборочных агрегатов и автомобилей нужно очищать от пыли, соломы и зерна по мере необходимости (не реже 2-х раз за смену).</w:t>
      </w:r>
    </w:p>
    <w:p w:rsidR="00357DB6" w:rsidRPr="00E452AD" w:rsidRDefault="00357DB6" w:rsidP="0035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2AD">
        <w:rPr>
          <w:rFonts w:ascii="Times New Roman" w:hAnsi="Times New Roman" w:cs="Times New Roman"/>
          <w:sz w:val="28"/>
          <w:szCs w:val="28"/>
        </w:rPr>
        <w:t>В документе также указаны минимальные расстояния для размещения скирд (стогов), н</w:t>
      </w:r>
      <w:bookmarkStart w:id="0" w:name="_GoBack"/>
      <w:bookmarkEnd w:id="0"/>
      <w:r w:rsidRPr="00E452AD">
        <w:rPr>
          <w:rFonts w:ascii="Times New Roman" w:hAnsi="Times New Roman" w:cs="Times New Roman"/>
          <w:sz w:val="28"/>
          <w:szCs w:val="28"/>
        </w:rPr>
        <w:t>авесов и штабелей грубых кормов.</w:t>
      </w:r>
    </w:p>
    <w:p w:rsidR="0056012B" w:rsidRDefault="0056012B"/>
    <w:sectPr w:rsidR="0056012B" w:rsidSect="00AB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7DB6"/>
    <w:rsid w:val="00357DB6"/>
    <w:rsid w:val="00392925"/>
    <w:rsid w:val="0056012B"/>
    <w:rsid w:val="00D4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2018-03-22T01:08:00Z</dcterms:created>
  <dcterms:modified xsi:type="dcterms:W3CDTF">2018-03-22T01:08:00Z</dcterms:modified>
</cp:coreProperties>
</file>