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14" w:rsidRPr="00276D0D" w:rsidRDefault="00C12560">
      <w:pPr>
        <w:pStyle w:val="20"/>
        <w:keepNext/>
        <w:keepLines/>
        <w:shd w:val="clear" w:color="auto" w:fill="auto"/>
        <w:spacing w:after="244" w:line="278" w:lineRule="exact"/>
        <w:ind w:left="40"/>
        <w:rPr>
          <w:b w:val="0"/>
          <w:sz w:val="36"/>
          <w:szCs w:val="36"/>
        </w:rPr>
      </w:pPr>
      <w:bookmarkStart w:id="0" w:name="bookmark4"/>
      <w:r>
        <w:t xml:space="preserve">I. </w:t>
      </w:r>
      <w:bookmarkEnd w:id="0"/>
      <w:r w:rsidR="00F961FB" w:rsidRPr="00F961FB">
        <w:rPr>
          <w:sz w:val="28"/>
          <w:szCs w:val="28"/>
        </w:rPr>
        <w:t>Общая характеристика сферы реализации муниципальной программы и прогноз ее развития</w:t>
      </w:r>
    </w:p>
    <w:p w:rsidR="009B5914" w:rsidRPr="00475022" w:rsidRDefault="00C12560" w:rsidP="00475022">
      <w:pPr>
        <w:pStyle w:val="22"/>
        <w:shd w:val="clear" w:color="auto" w:fill="auto"/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В Стратегии национальной безопасности Российской Федерации, утвержденной Указом Президента Российской Федерации от 2 июля 2021 года № 400 ”О Стратегии национальной безопасности Российской Федерации”, искоренение коррупции отнесено к национальным интересам Российской Федерации.</w:t>
      </w:r>
    </w:p>
    <w:p w:rsidR="009B5914" w:rsidRPr="00475022" w:rsidRDefault="00C12560" w:rsidP="00475022">
      <w:pPr>
        <w:pStyle w:val="22"/>
        <w:shd w:val="clear" w:color="auto" w:fill="auto"/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На фоне сохраняющихся в Российской Федерации социально-экономических проблем растет потребность общества в повышении эффективности государственного управления, обеспечении социальной справедливости, усилении борьбы с коррупцией и нецелевым использованием бюджетных средств и государственного имущества, в проведении не подверженной влиянию групповых и родственных интересов кадровой политики в государственных органах и организациях с государственным участием.</w:t>
      </w:r>
    </w:p>
    <w:p w:rsidR="009B5914" w:rsidRPr="00475022" w:rsidRDefault="00C12560" w:rsidP="00475022">
      <w:pPr>
        <w:pStyle w:val="22"/>
        <w:shd w:val="clear" w:color="auto" w:fill="auto"/>
        <w:spacing w:before="0" w:after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Как показывает практика работы, противодействие коррупции не может сводиться только к выявлению, пресечению, расследованию коррупционных правонарушений и привлечению к ответственности лиц, виновных в них.</w:t>
      </w:r>
    </w:p>
    <w:p w:rsidR="009B5914" w:rsidRPr="00475022" w:rsidRDefault="00C12560" w:rsidP="00475022">
      <w:pPr>
        <w:pStyle w:val="22"/>
        <w:shd w:val="clear" w:color="auto" w:fill="auto"/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Немаловажное место в противодействии коррупции занимает ее профилактика, представляющая собой комплекс правовых, экономических, организационных, информационных, образовательных, воспитательных, просветительских и иных мер, направленных на предупреждение коррупции, устранение ее причин.</w:t>
      </w:r>
    </w:p>
    <w:p w:rsidR="009B5914" w:rsidRPr="00475022" w:rsidRDefault="00C12560" w:rsidP="00475022">
      <w:pPr>
        <w:pStyle w:val="22"/>
        <w:shd w:val="clear" w:color="auto" w:fill="auto"/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Реализ</w:t>
      </w:r>
      <w:r w:rsidR="00A8350E" w:rsidRPr="00475022">
        <w:rPr>
          <w:sz w:val="28"/>
          <w:szCs w:val="28"/>
        </w:rPr>
        <w:t xml:space="preserve">ация указанного комплекса мер </w:t>
      </w:r>
      <w:r w:rsidRPr="00475022">
        <w:rPr>
          <w:sz w:val="28"/>
          <w:szCs w:val="28"/>
        </w:rPr>
        <w:t xml:space="preserve"> </w:t>
      </w:r>
      <w:r w:rsidR="00A8350E" w:rsidRPr="00475022">
        <w:rPr>
          <w:sz w:val="28"/>
          <w:szCs w:val="28"/>
        </w:rPr>
        <w:t xml:space="preserve">в администрации Кировского муниципального района осуществляется с 2009 года в рамках </w:t>
      </w:r>
      <w:r w:rsidRPr="00475022">
        <w:rPr>
          <w:sz w:val="28"/>
          <w:szCs w:val="28"/>
        </w:rPr>
        <w:t xml:space="preserve"> антикоррупционных программ. </w:t>
      </w:r>
    </w:p>
    <w:p w:rsidR="009B5914" w:rsidRDefault="00C12560" w:rsidP="00475022">
      <w:pPr>
        <w:pStyle w:val="22"/>
        <w:shd w:val="clear" w:color="auto" w:fill="auto"/>
        <w:spacing w:before="0" w:after="207" w:line="360" w:lineRule="auto"/>
        <w:ind w:firstLine="580"/>
        <w:rPr>
          <w:sz w:val="28"/>
          <w:szCs w:val="28"/>
        </w:rPr>
      </w:pPr>
      <w:proofErr w:type="gramStart"/>
      <w:r w:rsidRPr="00475022">
        <w:rPr>
          <w:sz w:val="28"/>
          <w:szCs w:val="28"/>
        </w:rPr>
        <w:t>Решению имеющихся проблем в сфере противодействия коррупции будут способствовать профилактические, информационные, консультативные, организационно</w:t>
      </w:r>
      <w:r w:rsidRPr="00475022">
        <w:rPr>
          <w:sz w:val="28"/>
          <w:szCs w:val="28"/>
        </w:rPr>
        <w:softHyphen/>
      </w:r>
      <w:r w:rsidR="00475022" w:rsidRPr="00475022">
        <w:rPr>
          <w:sz w:val="28"/>
          <w:szCs w:val="28"/>
        </w:rPr>
        <w:t>-</w:t>
      </w:r>
      <w:r w:rsidRPr="00475022">
        <w:rPr>
          <w:sz w:val="28"/>
          <w:szCs w:val="28"/>
        </w:rPr>
        <w:t xml:space="preserve">методические мероприятия среди должностных лиц органов местного самоуправления, на которых распространяются требования законодательства о противодействии коррупции, повышение эффективности мер, </w:t>
      </w:r>
      <w:r w:rsidRPr="00475022">
        <w:rPr>
          <w:sz w:val="28"/>
          <w:szCs w:val="28"/>
        </w:rPr>
        <w:lastRenderedPageBreak/>
        <w:t xml:space="preserve">направленных на соблюдение этих требований, а также финансирование информационно-пропагандистских и просветительских мероприятий </w:t>
      </w:r>
      <w:r w:rsidR="00A8350E" w:rsidRPr="00475022">
        <w:rPr>
          <w:sz w:val="28"/>
          <w:szCs w:val="28"/>
        </w:rPr>
        <w:t>среди населения Кировского района</w:t>
      </w:r>
      <w:r w:rsidRPr="00475022">
        <w:rPr>
          <w:sz w:val="28"/>
          <w:szCs w:val="28"/>
        </w:rPr>
        <w:t xml:space="preserve"> с использованием средств массовой информации в целях не только освещения деятельности органов местного</w:t>
      </w:r>
      <w:proofErr w:type="gramEnd"/>
      <w:r w:rsidRPr="00475022">
        <w:rPr>
          <w:sz w:val="28"/>
          <w:szCs w:val="28"/>
        </w:rPr>
        <w:t xml:space="preserve"> самоуправления в области противодействия коррупции, но и формирования у граждан антикоррупционного сознания.</w:t>
      </w:r>
    </w:p>
    <w:p w:rsidR="00276D0D" w:rsidRPr="002C1BA6" w:rsidRDefault="00276D0D" w:rsidP="002C1BA6">
      <w:pPr>
        <w:pStyle w:val="22"/>
        <w:shd w:val="clear" w:color="auto" w:fill="auto"/>
        <w:spacing w:before="0" w:after="207" w:line="360" w:lineRule="auto"/>
        <w:jc w:val="center"/>
        <w:rPr>
          <w:b/>
          <w:sz w:val="28"/>
          <w:szCs w:val="28"/>
        </w:rPr>
      </w:pPr>
      <w:r w:rsidRPr="002C1BA6">
        <w:rPr>
          <w:b/>
          <w:sz w:val="28"/>
          <w:szCs w:val="28"/>
          <w:lang w:val="en-US"/>
        </w:rPr>
        <w:t>II</w:t>
      </w:r>
      <w:r w:rsidRPr="002C1BA6">
        <w:rPr>
          <w:b/>
          <w:sz w:val="28"/>
          <w:szCs w:val="28"/>
        </w:rPr>
        <w:t xml:space="preserve">.Приоритеты муниципальной политики в </w:t>
      </w:r>
      <w:proofErr w:type="gramStart"/>
      <w:r w:rsidRPr="002C1BA6">
        <w:rPr>
          <w:b/>
          <w:sz w:val="28"/>
          <w:szCs w:val="28"/>
        </w:rPr>
        <w:t>сфере  реализации</w:t>
      </w:r>
      <w:proofErr w:type="gramEnd"/>
      <w:r w:rsidR="002C1BA6" w:rsidRPr="002C1BA6">
        <w:rPr>
          <w:b/>
          <w:sz w:val="28"/>
          <w:szCs w:val="28"/>
        </w:rPr>
        <w:t xml:space="preserve"> муниципальной программы, цели и задачи муниципальной программы</w:t>
      </w:r>
    </w:p>
    <w:p w:rsidR="009B5914" w:rsidRPr="00475022" w:rsidRDefault="00C12560" w:rsidP="00475022">
      <w:pPr>
        <w:pStyle w:val="22"/>
        <w:shd w:val="clear" w:color="auto" w:fill="auto"/>
        <w:spacing w:before="0" w:after="176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В соответствии с основными направлениями государственной политики в области противодействия коррупции, изложенными в Национальном плане противодействия коррупции на 2021 - 2024 годы, утвержденном Указом Президента Российской Федерации от 16 августа 2021 года № 478, целями программы являются: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184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повышение качества и эффективности государственного управления в области противодействия коррупции;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207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повышение удовлетворенности населения деятельностью органов государственной власти и органов местного самоуправления в сфере противодействия коррупции.</w:t>
      </w:r>
    </w:p>
    <w:p w:rsidR="009B5914" w:rsidRPr="00475022" w:rsidRDefault="00C12560" w:rsidP="00475022">
      <w:pPr>
        <w:pStyle w:val="22"/>
        <w:shd w:val="clear" w:color="auto" w:fill="auto"/>
        <w:spacing w:before="0" w:after="211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Достижение целей, настоящей программы, обеспечивается посредством решения следующих задач: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82"/>
        </w:tabs>
        <w:spacing w:before="0" w:after="196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совершенствование правовых и организационных основ противодействия коррупции;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повышение качества и эффективности деятельности, направленной на предупреждение коррупционных правонар</w:t>
      </w:r>
      <w:r w:rsidR="00A8350E" w:rsidRPr="00475022">
        <w:rPr>
          <w:sz w:val="28"/>
          <w:szCs w:val="28"/>
        </w:rPr>
        <w:t>ушений среди должностных лиц администрации Кировского муниципального района</w:t>
      </w:r>
      <w:r w:rsidRPr="00475022">
        <w:rPr>
          <w:sz w:val="28"/>
          <w:szCs w:val="28"/>
        </w:rPr>
        <w:t xml:space="preserve"> и подведомстве</w:t>
      </w:r>
      <w:r w:rsidR="00A8350E" w:rsidRPr="00475022">
        <w:rPr>
          <w:sz w:val="28"/>
          <w:szCs w:val="28"/>
        </w:rPr>
        <w:t xml:space="preserve">нных им учреждений </w:t>
      </w:r>
      <w:r w:rsidRPr="00475022">
        <w:rPr>
          <w:sz w:val="28"/>
          <w:szCs w:val="28"/>
        </w:rPr>
        <w:t xml:space="preserve"> (далее - подведомственные организации);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повышение эффективности ведомственной деятельности в сфере противодействия коррупции;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176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lastRenderedPageBreak/>
        <w:t>повышение эффективности мер по предотвращению и урегулированию конфликта интересов;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211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 xml:space="preserve">антикоррупционное обучение и антикоррупционная пропаганда, вовлечение </w:t>
      </w:r>
      <w:bookmarkStart w:id="1" w:name="_GoBack"/>
      <w:bookmarkEnd w:id="1"/>
      <w:r w:rsidRPr="00475022">
        <w:rPr>
          <w:sz w:val="28"/>
          <w:szCs w:val="28"/>
        </w:rPr>
        <w:t>кадровых, материальных, информационных и других ресурсов.</w:t>
      </w:r>
    </w:p>
    <w:p w:rsidR="00FE0322" w:rsidRPr="007E7019" w:rsidRDefault="002C1BA6" w:rsidP="00B860C0">
      <w:pPr>
        <w:pStyle w:val="a6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E7019">
        <w:rPr>
          <w:rFonts w:ascii="Times New Roman" w:hAnsi="Times New Roman"/>
          <w:b/>
          <w:bCs/>
          <w:caps/>
          <w:sz w:val="28"/>
          <w:szCs w:val="28"/>
          <w:lang w:val="en-US"/>
        </w:rPr>
        <w:t>III</w:t>
      </w:r>
      <w:r w:rsidRPr="007E7019">
        <w:rPr>
          <w:rFonts w:ascii="Times New Roman" w:hAnsi="Times New Roman"/>
          <w:b/>
          <w:bCs/>
          <w:caps/>
          <w:sz w:val="28"/>
          <w:szCs w:val="28"/>
        </w:rPr>
        <w:t>.</w:t>
      </w:r>
      <w:r w:rsidR="00B860C0">
        <w:rPr>
          <w:rFonts w:ascii="Times New Roman" w:hAnsi="Times New Roman"/>
          <w:b/>
          <w:bCs/>
          <w:sz w:val="28"/>
          <w:szCs w:val="28"/>
        </w:rPr>
        <w:t>Ц</w:t>
      </w:r>
      <w:r w:rsidR="00B860C0" w:rsidRPr="007E7019">
        <w:rPr>
          <w:rFonts w:ascii="Times New Roman" w:hAnsi="Times New Roman"/>
          <w:b/>
          <w:bCs/>
          <w:sz w:val="28"/>
          <w:szCs w:val="28"/>
        </w:rPr>
        <w:t>елевые</w:t>
      </w:r>
      <w:r w:rsidR="00B860C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B860C0">
        <w:rPr>
          <w:rFonts w:ascii="Times New Roman" w:hAnsi="Times New Roman"/>
          <w:b/>
          <w:bCs/>
          <w:sz w:val="28"/>
          <w:szCs w:val="28"/>
        </w:rPr>
        <w:t xml:space="preserve">индикаторы </w:t>
      </w:r>
      <w:r w:rsidR="00B860C0" w:rsidRPr="007E7019">
        <w:rPr>
          <w:rFonts w:ascii="Times New Roman" w:hAnsi="Times New Roman"/>
          <w:b/>
          <w:bCs/>
          <w:sz w:val="28"/>
          <w:szCs w:val="28"/>
        </w:rPr>
        <w:t>,</w:t>
      </w:r>
      <w:proofErr w:type="gramEnd"/>
      <w:r w:rsidR="00B860C0" w:rsidRPr="007E7019">
        <w:rPr>
          <w:rFonts w:ascii="Times New Roman" w:hAnsi="Times New Roman"/>
          <w:b/>
          <w:bCs/>
          <w:sz w:val="28"/>
          <w:szCs w:val="28"/>
        </w:rPr>
        <w:t xml:space="preserve"> показатели муниципальной программы</w:t>
      </w:r>
    </w:p>
    <w:p w:rsidR="00FE0322" w:rsidRPr="007E7019" w:rsidRDefault="00FE0322" w:rsidP="00B860C0">
      <w:pPr>
        <w:pStyle w:val="a6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FE0322" w:rsidRPr="00FE0322" w:rsidRDefault="00FE0322" w:rsidP="00C932BA">
      <w:pPr>
        <w:pStyle w:val="a6"/>
        <w:jc w:val="both"/>
        <w:rPr>
          <w:rFonts w:ascii="Times New Roman" w:hAnsi="Times New Roman"/>
          <w:spacing w:val="-4"/>
          <w:sz w:val="28"/>
          <w:szCs w:val="28"/>
        </w:rPr>
      </w:pPr>
      <w:r w:rsidRPr="00FE0322">
        <w:rPr>
          <w:rFonts w:ascii="Times New Roman" w:hAnsi="Times New Roman"/>
          <w:spacing w:val="-4"/>
          <w:sz w:val="28"/>
          <w:szCs w:val="28"/>
        </w:rPr>
        <w:t>Целевые индикаторы и показатели Программы соответствуют ее приоритетам, целям и задачам: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913"/>
        <w:gridCol w:w="992"/>
        <w:gridCol w:w="851"/>
        <w:gridCol w:w="913"/>
        <w:gridCol w:w="913"/>
        <w:gridCol w:w="16"/>
      </w:tblGrid>
      <w:tr w:rsidR="00421972" w:rsidTr="00421972">
        <w:trPr>
          <w:trHeight w:val="29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№</w:t>
            </w:r>
          </w:p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Показатель (индикатор)</w:t>
            </w:r>
          </w:p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 xml:space="preserve">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Ед.</w:t>
            </w:r>
          </w:p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измерения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Default="00421972">
            <w:pPr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годы</w:t>
            </w:r>
          </w:p>
        </w:tc>
      </w:tr>
      <w:tr w:rsidR="00421972" w:rsidTr="00421972">
        <w:trPr>
          <w:gridAfter w:val="1"/>
          <w:wAfter w:w="16" w:type="dxa"/>
          <w:trHeight w:val="81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72" w:rsidRDefault="00421972">
            <w:pPr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5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72" w:rsidRDefault="00421972">
            <w:pPr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72" w:rsidRDefault="00421972">
            <w:pPr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CA6F39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CA6F39" w:rsidRDefault="00421972">
            <w:pPr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val="en-US" w:eastAsia="en-US"/>
              </w:rPr>
              <w:t>24</w:t>
            </w:r>
          </w:p>
          <w:p w:rsidR="00421972" w:rsidRPr="00FE032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val="en-US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Default="00421972">
            <w:pPr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2025</w:t>
            </w:r>
          </w:p>
        </w:tc>
      </w:tr>
      <w:tr w:rsidR="00421972" w:rsidTr="00421972">
        <w:trPr>
          <w:gridAfter w:val="1"/>
          <w:wAfter w:w="16" w:type="dxa"/>
          <w:trHeight w:val="2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FE0322" w:rsidRDefault="00421972">
            <w:pPr>
              <w:jc w:val="both"/>
              <w:rPr>
                <w:rFonts w:ascii="Times New Roman" w:eastAsiaTheme="minorEastAsia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FE0322">
              <w:rPr>
                <w:rFonts w:ascii="Times New Roman" w:hAnsi="Times New Roman" w:cs="Times New Roman"/>
                <w:sz w:val="28"/>
                <w:szCs w:val="28"/>
              </w:rPr>
              <w:t>количество допущенных должностными лицами  органов администрации Кировского муниципального района и подведомственных ей организаций коррупционных проступков, влекущих применение мер 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CA6F39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CA6F39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Pr="00421972" w:rsidRDefault="00421972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en-US"/>
              </w:rPr>
              <w:t>6</w:t>
            </w:r>
          </w:p>
        </w:tc>
      </w:tr>
      <w:tr w:rsidR="00421972" w:rsidTr="00421972">
        <w:trPr>
          <w:gridAfter w:val="1"/>
          <w:wAfter w:w="16" w:type="dxa"/>
          <w:trHeight w:val="2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777D56" w:rsidRDefault="00421972" w:rsidP="00FE0322">
            <w:pPr>
              <w:pStyle w:val="22"/>
              <w:shd w:val="clear" w:color="auto" w:fill="auto"/>
              <w:tabs>
                <w:tab w:val="left" w:pos="740"/>
              </w:tabs>
              <w:spacing w:before="0" w:line="240" w:lineRule="auto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>количество мероприятий антикоррупционной направленности, проведенных в отчетный период;</w:t>
            </w:r>
          </w:p>
          <w:p w:rsidR="00421972" w:rsidRDefault="004219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highlight w:val="yellow"/>
                <w:lang w:eastAsia="en-US"/>
              </w:rPr>
            </w:pPr>
            <w:proofErr w:type="spellStart"/>
            <w:proofErr w:type="gramStart"/>
            <w:r w:rsidRPr="00A82193"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C549D6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</w:pPr>
            <w:r w:rsidRPr="00C549D6"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C549D6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</w:pPr>
            <w:r w:rsidRPr="00C549D6"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Pr="00C549D6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</w:pPr>
            <w:r w:rsidRPr="00C549D6"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  <w:t>4</w:t>
            </w:r>
          </w:p>
        </w:tc>
      </w:tr>
      <w:tr w:rsidR="00421972" w:rsidTr="00421972">
        <w:trPr>
          <w:gridAfter w:val="1"/>
          <w:wAfter w:w="16" w:type="dxa"/>
          <w:trHeight w:val="2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777D56" w:rsidRDefault="00421972" w:rsidP="00FE0322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745"/>
              </w:tabs>
              <w:spacing w:before="0" w:line="240" w:lineRule="auto"/>
              <w:ind w:firstLine="580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>количество публикаций   и информационных сообщений, размещенных на официальном сайте администрации Кировского муниципального района, по вопросам противодействия коррупции</w:t>
            </w:r>
            <w:proofErr w:type="gramStart"/>
            <w:r w:rsidRPr="00777D56">
              <w:rPr>
                <w:sz w:val="28"/>
                <w:szCs w:val="28"/>
              </w:rPr>
              <w:t xml:space="preserve"> ;</w:t>
            </w:r>
            <w:proofErr w:type="gramEnd"/>
          </w:p>
          <w:p w:rsidR="00421972" w:rsidRDefault="004219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A82193" w:rsidRDefault="00421972">
            <w:pPr>
              <w:jc w:val="center"/>
              <w:rPr>
                <w:rFonts w:ascii="Times New Roman" w:eastAsiaTheme="minorEastAsia" w:hAnsi="Times New Roman"/>
                <w:color w:val="auto"/>
                <w:spacing w:val="-4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82193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A82193" w:rsidRDefault="00421972">
            <w:pPr>
              <w:jc w:val="center"/>
              <w:rPr>
                <w:rFonts w:ascii="Times New Roman" w:eastAsiaTheme="minorEastAsia" w:hAnsi="Times New Roman"/>
                <w:color w:val="auto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color w:val="auto"/>
                <w:spacing w:val="-4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A82193" w:rsidRDefault="00421972">
            <w:pPr>
              <w:jc w:val="center"/>
              <w:rPr>
                <w:rFonts w:ascii="Times New Roman" w:eastAsiaTheme="minorEastAsia" w:hAnsi="Times New Roman"/>
                <w:color w:val="auto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color w:val="auto"/>
                <w:spacing w:val="-4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color w:val="auto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color w:val="auto"/>
                <w:spacing w:val="-4"/>
                <w:sz w:val="26"/>
                <w:szCs w:val="26"/>
                <w:lang w:eastAsia="en-US"/>
              </w:rPr>
              <w:t>7</w:t>
            </w:r>
          </w:p>
        </w:tc>
      </w:tr>
      <w:tr w:rsidR="00421972" w:rsidTr="00421972">
        <w:trPr>
          <w:gridAfter w:val="1"/>
          <w:wAfter w:w="16" w:type="dxa"/>
          <w:trHeight w:val="2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Численность муниципальных  служащих  администрации Кировского муниципального района, прошедших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обучение по вопросам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противодействия коррупции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  <w:t>5</w:t>
            </w:r>
          </w:p>
        </w:tc>
      </w:tr>
    </w:tbl>
    <w:p w:rsidR="00FE0322" w:rsidRPr="00FE0322" w:rsidRDefault="00FE0322" w:rsidP="00CD035F">
      <w:pPr>
        <w:pStyle w:val="a6"/>
        <w:rPr>
          <w:rFonts w:ascii="Times New Roman" w:eastAsiaTheme="minorEastAsia" w:hAnsi="Times New Roman" w:cstheme="minorBidi"/>
          <w:b/>
          <w:bCs/>
          <w:color w:val="auto"/>
          <w:sz w:val="28"/>
          <w:szCs w:val="28"/>
        </w:rPr>
      </w:pPr>
    </w:p>
    <w:p w:rsidR="00FE0322" w:rsidRDefault="00FE0322" w:rsidP="00CD035F">
      <w:pPr>
        <w:pStyle w:val="22"/>
        <w:shd w:val="clear" w:color="auto" w:fill="auto"/>
        <w:tabs>
          <w:tab w:val="left" w:pos="761"/>
        </w:tabs>
        <w:spacing w:before="0" w:after="211"/>
        <w:ind w:left="580"/>
      </w:pPr>
    </w:p>
    <w:p w:rsidR="009B5914" w:rsidRPr="007E7019" w:rsidRDefault="007E7019" w:rsidP="007E7019">
      <w:pPr>
        <w:pStyle w:val="20"/>
        <w:keepNext/>
        <w:keepLines/>
        <w:shd w:val="clear" w:color="auto" w:fill="auto"/>
        <w:tabs>
          <w:tab w:val="left" w:pos="3368"/>
        </w:tabs>
        <w:spacing w:after="256" w:line="240" w:lineRule="exact"/>
        <w:rPr>
          <w:sz w:val="28"/>
          <w:szCs w:val="28"/>
        </w:rPr>
      </w:pPr>
      <w:bookmarkStart w:id="2" w:name="bookmark7"/>
      <w:r w:rsidRPr="007E7019">
        <w:rPr>
          <w:sz w:val="28"/>
          <w:szCs w:val="28"/>
          <w:lang w:val="en-US"/>
        </w:rPr>
        <w:t>IV</w:t>
      </w:r>
      <w:r w:rsidRPr="007E7019">
        <w:rPr>
          <w:sz w:val="28"/>
          <w:szCs w:val="28"/>
        </w:rPr>
        <w:t>.</w:t>
      </w:r>
      <w:bookmarkEnd w:id="2"/>
      <w:r w:rsidRPr="007E7019">
        <w:rPr>
          <w:sz w:val="28"/>
          <w:szCs w:val="28"/>
        </w:rPr>
        <w:t xml:space="preserve">Перечень и краткое описание </w:t>
      </w:r>
      <w:proofErr w:type="gramStart"/>
      <w:r w:rsidRPr="007E7019">
        <w:rPr>
          <w:sz w:val="28"/>
          <w:szCs w:val="28"/>
        </w:rPr>
        <w:t>реализуемых  составе</w:t>
      </w:r>
      <w:proofErr w:type="gramEnd"/>
      <w:r w:rsidRPr="007E7019">
        <w:rPr>
          <w:sz w:val="28"/>
          <w:szCs w:val="28"/>
        </w:rPr>
        <w:t xml:space="preserve"> муниципальной программы отдельных мероприятий</w:t>
      </w:r>
    </w:p>
    <w:p w:rsidR="009B5914" w:rsidRDefault="00C12560" w:rsidP="00475022">
      <w:pPr>
        <w:pStyle w:val="22"/>
        <w:shd w:val="clear" w:color="auto" w:fill="auto"/>
        <w:spacing w:before="0" w:after="207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Программа предусматривает реализацию мероприятий по противодействию кор</w:t>
      </w:r>
      <w:r w:rsidR="00DB023B" w:rsidRPr="00475022">
        <w:rPr>
          <w:sz w:val="28"/>
          <w:szCs w:val="28"/>
        </w:rPr>
        <w:t>рупции в администрации Кировского муниципального района</w:t>
      </w:r>
      <w:r w:rsidR="00A8350E" w:rsidRPr="00475022">
        <w:rPr>
          <w:sz w:val="28"/>
          <w:szCs w:val="28"/>
        </w:rPr>
        <w:t xml:space="preserve"> на 2023</w:t>
      </w:r>
      <w:r w:rsidRPr="00475022">
        <w:rPr>
          <w:sz w:val="28"/>
          <w:szCs w:val="28"/>
        </w:rPr>
        <w:t xml:space="preserve"> - 2025 годы согласно прилагаемому к настоящей программе плану</w:t>
      </w:r>
      <w:proofErr w:type="gramStart"/>
      <w:r w:rsidRPr="00475022">
        <w:rPr>
          <w:sz w:val="28"/>
          <w:szCs w:val="28"/>
        </w:rPr>
        <w:t>.</w:t>
      </w:r>
      <w:r w:rsidR="00274967">
        <w:rPr>
          <w:sz w:val="28"/>
          <w:szCs w:val="28"/>
        </w:rPr>
        <w:t>(</w:t>
      </w:r>
      <w:proofErr w:type="gramEnd"/>
      <w:r w:rsidR="00274967">
        <w:rPr>
          <w:sz w:val="28"/>
          <w:szCs w:val="28"/>
        </w:rPr>
        <w:t>Приложение №5</w:t>
      </w:r>
      <w:r w:rsidR="00C932BA">
        <w:rPr>
          <w:sz w:val="28"/>
          <w:szCs w:val="28"/>
        </w:rPr>
        <w:t>)</w:t>
      </w:r>
    </w:p>
    <w:p w:rsidR="007E7019" w:rsidRDefault="007E7019" w:rsidP="00475022">
      <w:pPr>
        <w:pStyle w:val="22"/>
        <w:shd w:val="clear" w:color="auto" w:fill="auto"/>
        <w:spacing w:before="0" w:after="207" w:line="360" w:lineRule="auto"/>
        <w:ind w:firstLine="580"/>
        <w:rPr>
          <w:b/>
          <w:sz w:val="28"/>
          <w:szCs w:val="28"/>
        </w:rPr>
      </w:pPr>
      <w:r w:rsidRPr="007E7019">
        <w:rPr>
          <w:b/>
          <w:sz w:val="28"/>
          <w:szCs w:val="28"/>
          <w:lang w:val="en-US"/>
        </w:rPr>
        <w:lastRenderedPageBreak/>
        <w:t>V</w:t>
      </w:r>
      <w:r w:rsidRPr="007E7019">
        <w:rPr>
          <w:b/>
          <w:sz w:val="28"/>
          <w:szCs w:val="28"/>
        </w:rPr>
        <w:t>. Механизм реализации муниципальной программы</w:t>
      </w:r>
    </w:p>
    <w:p w:rsidR="009B5914" w:rsidRPr="00475022" w:rsidRDefault="007E7019" w:rsidP="00F961FB">
      <w:pPr>
        <w:pStyle w:val="22"/>
        <w:shd w:val="clear" w:color="auto" w:fill="auto"/>
        <w:spacing w:before="0" w:after="207" w:line="360" w:lineRule="auto"/>
        <w:ind w:firstLine="580"/>
        <w:rPr>
          <w:sz w:val="28"/>
          <w:szCs w:val="28"/>
        </w:rPr>
      </w:pPr>
      <w:r w:rsidRPr="007E7019">
        <w:rPr>
          <w:sz w:val="28"/>
          <w:szCs w:val="28"/>
        </w:rPr>
        <w:t>Механизм реализации</w:t>
      </w:r>
      <w:r>
        <w:rPr>
          <w:sz w:val="28"/>
          <w:szCs w:val="28"/>
        </w:rPr>
        <w:t xml:space="preserve"> Программы основывается на разграничении полномочий и ответственности всех исполнителей, направлен на достижение</w:t>
      </w:r>
      <w:r w:rsidR="00F961FB">
        <w:rPr>
          <w:sz w:val="28"/>
          <w:szCs w:val="28"/>
        </w:rPr>
        <w:t xml:space="preserve"> запланированных результатов и величин показателей и обеспечение контроля исполнения программных мероприятий. </w:t>
      </w:r>
      <w:r w:rsidR="00C12560" w:rsidRPr="00475022">
        <w:rPr>
          <w:sz w:val="28"/>
          <w:szCs w:val="28"/>
        </w:rPr>
        <w:t>Программа является одним из инструментов эффективной реализации государственной политики в сфере противодействия коррупции в</w:t>
      </w:r>
      <w:r w:rsidR="00A8350E" w:rsidRPr="00475022">
        <w:rPr>
          <w:sz w:val="28"/>
          <w:szCs w:val="28"/>
        </w:rPr>
        <w:t xml:space="preserve"> администрации Кировского муниципального района</w:t>
      </w:r>
      <w:r w:rsidR="00C12560" w:rsidRPr="00475022">
        <w:rPr>
          <w:sz w:val="28"/>
          <w:szCs w:val="28"/>
        </w:rPr>
        <w:t>.</w:t>
      </w:r>
      <w:r w:rsidR="00F961FB">
        <w:rPr>
          <w:sz w:val="28"/>
          <w:szCs w:val="28"/>
        </w:rPr>
        <w:t xml:space="preserve"> </w:t>
      </w:r>
      <w:r w:rsidR="00C12560" w:rsidRPr="00475022">
        <w:rPr>
          <w:sz w:val="28"/>
          <w:szCs w:val="28"/>
        </w:rPr>
        <w:t>Выполнение мероприятий программы позволит достичь следующих результатов: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повышение мотивации должностных лиц</w:t>
      </w:r>
      <w:r w:rsidR="00A8350E" w:rsidRPr="00475022">
        <w:rPr>
          <w:sz w:val="28"/>
          <w:szCs w:val="28"/>
        </w:rPr>
        <w:t xml:space="preserve">  администрации Кировского муниципального района</w:t>
      </w:r>
      <w:r w:rsidR="00EE5266" w:rsidRPr="00475022">
        <w:rPr>
          <w:sz w:val="28"/>
          <w:szCs w:val="28"/>
        </w:rPr>
        <w:t xml:space="preserve"> и подведомственных ей</w:t>
      </w:r>
      <w:r w:rsidRPr="00475022">
        <w:rPr>
          <w:sz w:val="28"/>
          <w:szCs w:val="28"/>
        </w:rPr>
        <w:t xml:space="preserve"> организаций к антикоррупционному поведению при исполнении своих должностных обязанностей;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176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профилактика коррупционных правонарушений, допускаемых должностными лицами</w:t>
      </w:r>
      <w:r w:rsidR="00EE5266" w:rsidRPr="00475022">
        <w:rPr>
          <w:sz w:val="28"/>
          <w:szCs w:val="28"/>
        </w:rPr>
        <w:t xml:space="preserve"> администрации Кировского муниципального района и подведомственных ей</w:t>
      </w:r>
      <w:r w:rsidRPr="00475022">
        <w:rPr>
          <w:sz w:val="28"/>
          <w:szCs w:val="28"/>
        </w:rPr>
        <w:t xml:space="preserve"> организаций, и устранение причин, им способствовавших;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184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повышение удовлетворенности населения деятельностью  органов местного самоуправления по противодействию коррупции;</w:t>
      </w:r>
    </w:p>
    <w:p w:rsidR="009B5914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207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повышение уровня антикоррупционного правосознания граждан и популяризация антикоррупционных стандартов поведения.</w:t>
      </w:r>
    </w:p>
    <w:p w:rsidR="00F961FB" w:rsidRPr="00F961FB" w:rsidRDefault="00F961FB" w:rsidP="00F961FB">
      <w:pPr>
        <w:pStyle w:val="22"/>
        <w:shd w:val="clear" w:color="auto" w:fill="auto"/>
        <w:tabs>
          <w:tab w:val="left" w:pos="756"/>
        </w:tabs>
        <w:spacing w:before="0" w:after="207" w:line="360" w:lineRule="auto"/>
        <w:ind w:left="580"/>
        <w:jc w:val="center"/>
        <w:rPr>
          <w:b/>
          <w:sz w:val="28"/>
          <w:szCs w:val="28"/>
        </w:rPr>
      </w:pPr>
      <w:r w:rsidRPr="00F961FB">
        <w:rPr>
          <w:b/>
          <w:sz w:val="28"/>
          <w:szCs w:val="28"/>
          <w:lang w:val="en-US"/>
        </w:rPr>
        <w:t>VI</w:t>
      </w:r>
      <w:r w:rsidRPr="00F961FB">
        <w:rPr>
          <w:b/>
          <w:sz w:val="28"/>
          <w:szCs w:val="28"/>
        </w:rPr>
        <w:t>.Финансовое обеспечение реализации муниципальной программы</w:t>
      </w:r>
    </w:p>
    <w:p w:rsidR="007D1002" w:rsidRPr="007D1002" w:rsidRDefault="007D1002" w:rsidP="007D1002">
      <w:pPr>
        <w:pStyle w:val="ConsPlusNormal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D1002">
        <w:rPr>
          <w:rFonts w:ascii="Times New Roman" w:hAnsi="Times New Roman" w:cs="Times New Roman"/>
          <w:bCs/>
          <w:sz w:val="28"/>
          <w:szCs w:val="28"/>
        </w:rPr>
        <w:t>Реализацию мероприятий муниципальной программы планируется осуществить за счет  средств  бюджета администрации Кировского муниципального района. Общий объем бюджетных ассигнований, планируемых на выполнение мероприятий муниципальной программы, составляет 60,0 тыс. руб. и представлен в Приложении №3 к Программе, в том числе по годам:</w:t>
      </w: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7D1002" w:rsidRPr="00C549D6" w:rsidRDefault="007D1002" w:rsidP="007D10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9D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549D6">
        <w:rPr>
          <w:rFonts w:ascii="Times New Roman" w:hAnsi="Times New Roman" w:cs="Times New Roman"/>
          <w:b/>
          <w:sz w:val="28"/>
          <w:szCs w:val="28"/>
        </w:rPr>
        <w:t>. Сроки и этапы реализации муниципальной программы</w:t>
      </w:r>
    </w:p>
    <w:p w:rsidR="007D1002" w:rsidRPr="00C549D6" w:rsidRDefault="007D1002" w:rsidP="007D10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9D6" w:rsidRDefault="00C549D6" w:rsidP="00C549D6">
      <w:pPr>
        <w:pStyle w:val="22"/>
        <w:shd w:val="clear" w:color="auto" w:fill="auto"/>
        <w:spacing w:before="0" w:after="76" w:line="240" w:lineRule="exact"/>
        <w:ind w:firstLine="580"/>
      </w:pPr>
      <w:r>
        <w:t>Реализация программы рассчитана на период 2023 - 2025 годов в один этап</w:t>
      </w: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C549D6" w:rsidRPr="00C549D6" w:rsidRDefault="00C549D6" w:rsidP="00C549D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549D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549D6">
        <w:rPr>
          <w:rFonts w:ascii="Times New Roman" w:hAnsi="Times New Roman" w:cs="Times New Roman"/>
          <w:b/>
          <w:sz w:val="28"/>
          <w:szCs w:val="28"/>
        </w:rPr>
        <w:t>. Оценка эффективности муниципальной программы</w:t>
      </w:r>
    </w:p>
    <w:p w:rsidR="00C549D6" w:rsidRDefault="00C549D6" w:rsidP="00C549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9D6" w:rsidRPr="00B860C0" w:rsidRDefault="00C549D6" w:rsidP="00C549D6">
      <w:pPr>
        <w:pStyle w:val="22"/>
        <w:shd w:val="clear" w:color="auto" w:fill="auto"/>
        <w:spacing w:before="0" w:after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Оценка эффективности реализации программы осуществляется по итогам ее реализации за отчетный год и в целом за весь период реализации программы с использованием следующих показателей:</w:t>
      </w:r>
    </w:p>
    <w:p w:rsidR="00C549D6" w:rsidRPr="00777D56" w:rsidRDefault="00C549D6" w:rsidP="00C549D6">
      <w:pPr>
        <w:pStyle w:val="22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360" w:lineRule="auto"/>
        <w:ind w:firstLine="580"/>
        <w:rPr>
          <w:sz w:val="28"/>
          <w:szCs w:val="28"/>
        </w:rPr>
      </w:pPr>
      <w:r w:rsidRPr="00777D56">
        <w:rPr>
          <w:sz w:val="28"/>
          <w:szCs w:val="28"/>
        </w:rPr>
        <w:t>количество допущенных должностными лицами  органов администрации Кировского муниципального района и подведомственных ей организаций коррупционных проступков, влекущих применение мер  ответственности</w:t>
      </w:r>
      <w:r>
        <w:rPr>
          <w:sz w:val="28"/>
          <w:szCs w:val="28"/>
        </w:rPr>
        <w:t xml:space="preserve"> 2023г.-10,2024г.- 8,2025г.-6</w:t>
      </w:r>
    </w:p>
    <w:p w:rsidR="00C549D6" w:rsidRPr="00EF17AC" w:rsidRDefault="00C549D6" w:rsidP="00C549D6">
      <w:pPr>
        <w:spacing w:line="360" w:lineRule="auto"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17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EF17AC">
        <w:rPr>
          <w:rFonts w:ascii="Times New Roman" w:hAnsi="Times New Roman" w:cs="Times New Roman"/>
          <w:sz w:val="28"/>
          <w:szCs w:val="28"/>
        </w:rPr>
        <w:t>оличество публикаций и информационных сообщений, размещенных на официальном сайте администрации Кировского муниципального района по вопросам противодействия коррупции в</w:t>
      </w:r>
      <w:r>
        <w:rPr>
          <w:rFonts w:ascii="Times New Roman" w:hAnsi="Times New Roman" w:cs="Times New Roman"/>
          <w:sz w:val="28"/>
          <w:szCs w:val="28"/>
        </w:rPr>
        <w:t>2023г.-5,2024г.-6,2025г.-7</w:t>
      </w:r>
      <w:r w:rsidRPr="00EF1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9D6" w:rsidRDefault="00C549D6" w:rsidP="00C549D6">
      <w:pPr>
        <w:spacing w:line="360" w:lineRule="auto"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7D5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2AE">
        <w:rPr>
          <w:rFonts w:ascii="Times New Roman" w:hAnsi="Times New Roman" w:cs="Times New Roman"/>
          <w:sz w:val="28"/>
          <w:szCs w:val="28"/>
        </w:rPr>
        <w:t>количество мероприятий антикоррупционной направленности, проведенных в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2023г.-2,2024г.-3,2025г.-4</w:t>
      </w:r>
    </w:p>
    <w:p w:rsidR="00C549D6" w:rsidRDefault="00C549D6" w:rsidP="00C549D6">
      <w:pPr>
        <w:pStyle w:val="22"/>
        <w:shd w:val="clear" w:color="auto" w:fill="auto"/>
        <w:spacing w:before="0" w:after="0" w:line="36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     - численность муниципальных служащих администрации Кировского муниципального района, прошедших </w:t>
      </w:r>
      <w:proofErr w:type="gramStart"/>
      <w:r>
        <w:rPr>
          <w:sz w:val="28"/>
          <w:szCs w:val="28"/>
        </w:rPr>
        <w:t>обучение по опросам</w:t>
      </w:r>
      <w:proofErr w:type="gramEnd"/>
      <w:r>
        <w:rPr>
          <w:sz w:val="28"/>
          <w:szCs w:val="28"/>
        </w:rPr>
        <w:t xml:space="preserve"> противодействия коррупции 2023г.-4,2024г.-5,2025-5</w:t>
      </w:r>
    </w:p>
    <w:p w:rsidR="00C549D6" w:rsidRPr="00C549D6" w:rsidRDefault="00C549D6" w:rsidP="00C549D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9D6">
        <w:rPr>
          <w:rFonts w:ascii="Times New Roman" w:hAnsi="Times New Roman" w:cs="Times New Roman"/>
          <w:bCs/>
          <w:sz w:val="28"/>
          <w:szCs w:val="28"/>
        </w:rPr>
        <w:t xml:space="preserve">Расчет критериев оценки эффективности Программы проводится </w:t>
      </w:r>
      <w:proofErr w:type="gramStart"/>
      <w:r w:rsidRPr="00C549D6">
        <w:rPr>
          <w:rFonts w:ascii="Times New Roman" w:hAnsi="Times New Roman" w:cs="Times New Roman"/>
          <w:bCs/>
          <w:sz w:val="28"/>
          <w:szCs w:val="28"/>
        </w:rPr>
        <w:t>согласно постановления</w:t>
      </w:r>
      <w:proofErr w:type="gramEnd"/>
      <w:r w:rsidRPr="00C549D6">
        <w:rPr>
          <w:rFonts w:ascii="Times New Roman" w:hAnsi="Times New Roman" w:cs="Times New Roman"/>
          <w:bCs/>
          <w:sz w:val="28"/>
          <w:szCs w:val="28"/>
        </w:rPr>
        <w:t xml:space="preserve"> №98 от 10.04.2024 г. «Об утверждении Порядка разработки, реализации и оценки эффективности муниципальных программ Кировского муниципального района».</w:t>
      </w:r>
    </w:p>
    <w:p w:rsidR="00C549D6" w:rsidRPr="00C549D6" w:rsidRDefault="00C549D6" w:rsidP="00C549D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49D6" w:rsidRPr="00C549D6" w:rsidRDefault="00C549D6" w:rsidP="00C549D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49D6" w:rsidRPr="00C549D6" w:rsidRDefault="00C549D6" w:rsidP="00C549D6">
      <w:pPr>
        <w:pStyle w:val="22"/>
        <w:shd w:val="clear" w:color="auto" w:fill="auto"/>
        <w:spacing w:before="0" w:after="0" w:line="360" w:lineRule="auto"/>
        <w:ind w:firstLine="580"/>
        <w:rPr>
          <w:sz w:val="28"/>
          <w:szCs w:val="28"/>
        </w:rPr>
      </w:pPr>
    </w:p>
    <w:p w:rsidR="002678F7" w:rsidRDefault="002678F7" w:rsidP="00C549D6">
      <w:pPr>
        <w:pStyle w:val="22"/>
        <w:shd w:val="clear" w:color="auto" w:fill="auto"/>
        <w:spacing w:before="0" w:after="240" w:line="360" w:lineRule="auto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 w:rsidP="00475022">
      <w:pPr>
        <w:pStyle w:val="22"/>
        <w:shd w:val="clear" w:color="auto" w:fill="auto"/>
        <w:tabs>
          <w:tab w:val="left" w:pos="6856"/>
        </w:tabs>
        <w:spacing w:before="0" w:after="240" w:line="274" w:lineRule="exact"/>
        <w:ind w:left="6640"/>
        <w:jc w:val="left"/>
      </w:pPr>
      <w:r>
        <w:tab/>
      </w:r>
    </w:p>
    <w:p w:rsidR="00475022" w:rsidRDefault="00475022" w:rsidP="00475022">
      <w:pPr>
        <w:pStyle w:val="22"/>
        <w:shd w:val="clear" w:color="auto" w:fill="auto"/>
        <w:tabs>
          <w:tab w:val="left" w:pos="6856"/>
        </w:tabs>
        <w:spacing w:before="0" w:after="240" w:line="274" w:lineRule="exact"/>
        <w:ind w:left="6640"/>
        <w:jc w:val="left"/>
      </w:pPr>
    </w:p>
    <w:p w:rsidR="00475022" w:rsidRDefault="00475022" w:rsidP="00475022">
      <w:pPr>
        <w:pStyle w:val="22"/>
        <w:shd w:val="clear" w:color="auto" w:fill="auto"/>
        <w:tabs>
          <w:tab w:val="left" w:pos="6856"/>
        </w:tabs>
        <w:spacing w:before="0" w:after="240" w:line="274" w:lineRule="exact"/>
        <w:ind w:left="6640"/>
        <w:jc w:val="left"/>
      </w:pPr>
    </w:p>
    <w:p w:rsidR="00475022" w:rsidRDefault="00475022" w:rsidP="00475022">
      <w:pPr>
        <w:pStyle w:val="22"/>
        <w:shd w:val="clear" w:color="auto" w:fill="auto"/>
        <w:tabs>
          <w:tab w:val="left" w:pos="6856"/>
        </w:tabs>
        <w:spacing w:before="0" w:after="240" w:line="274" w:lineRule="exact"/>
        <w:ind w:left="6640"/>
        <w:jc w:val="left"/>
      </w:pPr>
    </w:p>
    <w:p w:rsidR="00C932BA" w:rsidRDefault="00CD035F" w:rsidP="00CD035F">
      <w:pPr>
        <w:jc w:val="right"/>
      </w:pPr>
      <w:bookmarkStart w:id="3" w:name="bookmark12"/>
      <w:r>
        <w:t xml:space="preserve">                                     </w:t>
      </w:r>
    </w:p>
    <w:p w:rsidR="00C932BA" w:rsidRDefault="00C932BA" w:rsidP="00CD035F">
      <w:pPr>
        <w:jc w:val="right"/>
      </w:pPr>
    </w:p>
    <w:p w:rsidR="00C932BA" w:rsidRDefault="00C932BA" w:rsidP="00CD035F">
      <w:pPr>
        <w:jc w:val="right"/>
      </w:pPr>
    </w:p>
    <w:p w:rsidR="00C932BA" w:rsidRDefault="00C932BA" w:rsidP="00CD035F">
      <w:pPr>
        <w:jc w:val="right"/>
      </w:pPr>
    </w:p>
    <w:p w:rsidR="00C932BA" w:rsidRDefault="00C932BA" w:rsidP="00CD035F">
      <w:pPr>
        <w:jc w:val="right"/>
      </w:pPr>
    </w:p>
    <w:p w:rsidR="00C932BA" w:rsidRDefault="00C932BA" w:rsidP="00CD035F">
      <w:pPr>
        <w:jc w:val="right"/>
      </w:pPr>
    </w:p>
    <w:p w:rsidR="00C932BA" w:rsidRDefault="00C932BA" w:rsidP="00CD035F">
      <w:pPr>
        <w:jc w:val="right"/>
      </w:pPr>
    </w:p>
    <w:p w:rsidR="00C932BA" w:rsidRDefault="00C932BA" w:rsidP="00CD035F">
      <w:pPr>
        <w:jc w:val="right"/>
      </w:pPr>
    </w:p>
    <w:p w:rsidR="00C932BA" w:rsidRDefault="00C932BA" w:rsidP="00CD035F">
      <w:pPr>
        <w:jc w:val="right"/>
      </w:pPr>
    </w:p>
    <w:p w:rsidR="00274967" w:rsidRDefault="00CD035F" w:rsidP="00CD035F">
      <w:pPr>
        <w:jc w:val="right"/>
      </w:pPr>
      <w:r>
        <w:t xml:space="preserve"> </w:t>
      </w:r>
    </w:p>
    <w:p w:rsidR="00274967" w:rsidRDefault="00274967" w:rsidP="00CD035F">
      <w:pPr>
        <w:jc w:val="right"/>
      </w:pPr>
    </w:p>
    <w:p w:rsidR="00274967" w:rsidRDefault="00274967" w:rsidP="00CD035F">
      <w:pPr>
        <w:jc w:val="right"/>
      </w:pPr>
    </w:p>
    <w:p w:rsidR="00274967" w:rsidRDefault="00274967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74967" w:rsidRDefault="00274967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74967" w:rsidRDefault="00274967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74967" w:rsidRDefault="00274967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74967" w:rsidRDefault="00274967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74967" w:rsidRDefault="00274967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74967" w:rsidRDefault="00274967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74967" w:rsidRDefault="00274967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74967" w:rsidRDefault="00274967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74967" w:rsidRDefault="00274967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74967" w:rsidRDefault="00274967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74967" w:rsidRDefault="00274967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74967" w:rsidRDefault="00274967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D035F" w:rsidRDefault="00274967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При</w:t>
      </w:r>
      <w:r w:rsidR="00CD035F">
        <w:rPr>
          <w:rFonts w:ascii="Times New Roman" w:eastAsia="Times New Roman" w:hAnsi="Times New Roman" w:cs="Times New Roman"/>
          <w:sz w:val="16"/>
          <w:szCs w:val="16"/>
        </w:rPr>
        <w:t>ложение №1  к Программе  «Противодействия</w:t>
      </w:r>
      <w:r w:rsidR="00CD035F">
        <w:rPr>
          <w:rFonts w:ascii="Times New Roman" w:eastAsia="Times New Roman" w:hAnsi="Times New Roman" w:cs="Times New Roman"/>
          <w:sz w:val="16"/>
          <w:szCs w:val="16"/>
        </w:rPr>
        <w:br/>
        <w:t xml:space="preserve">коррупции в администрации </w:t>
      </w:r>
    </w:p>
    <w:p w:rsidR="00CD035F" w:rsidRDefault="00CD035F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Кировского муниципального района</w:t>
      </w:r>
      <w:r>
        <w:rPr>
          <w:rFonts w:ascii="Times New Roman" w:eastAsia="Times New Roman" w:hAnsi="Times New Roman" w:cs="Times New Roman"/>
          <w:sz w:val="16"/>
          <w:szCs w:val="16"/>
        </w:rPr>
        <w:br/>
        <w:t>на 2023 - 2025 годы»,</w:t>
      </w:r>
      <w:r>
        <w:rPr>
          <w:rFonts w:ascii="Times New Roman" w:eastAsia="Times New Roman" w:hAnsi="Times New Roman" w:cs="Times New Roman"/>
          <w:sz w:val="16"/>
          <w:szCs w:val="16"/>
        </w:rPr>
        <w:br/>
        <w:t>утвержденной постановлением</w:t>
      </w:r>
      <w:r>
        <w:rPr>
          <w:rFonts w:ascii="Times New Roman" w:eastAsia="Times New Roman" w:hAnsi="Times New Roman" w:cs="Times New Roman"/>
          <w:sz w:val="16"/>
          <w:szCs w:val="16"/>
        </w:rPr>
        <w:br/>
        <w:t xml:space="preserve">администрации </w:t>
      </w:r>
    </w:p>
    <w:p w:rsidR="00CD035F" w:rsidRDefault="00CD035F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Кировского муниципального района        </w:t>
      </w:r>
    </w:p>
    <w:p w:rsidR="00CD035F" w:rsidRDefault="00CD035F" w:rsidP="00CD035F">
      <w:pPr>
        <w:tabs>
          <w:tab w:val="left" w:pos="5655"/>
        </w:tabs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от </w:t>
      </w:r>
      <w:r w:rsidR="00274967"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 w:rsidR="00BB183C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№</w:t>
      </w:r>
    </w:p>
    <w:p w:rsidR="004A664A" w:rsidRDefault="004A664A">
      <w:pPr>
        <w:pStyle w:val="20"/>
        <w:keepNext/>
        <w:keepLines/>
        <w:shd w:val="clear" w:color="auto" w:fill="auto"/>
        <w:spacing w:after="0"/>
        <w:ind w:left="20"/>
      </w:pPr>
    </w:p>
    <w:p w:rsidR="004A664A" w:rsidRDefault="004A664A">
      <w:pPr>
        <w:pStyle w:val="20"/>
        <w:keepNext/>
        <w:keepLines/>
        <w:shd w:val="clear" w:color="auto" w:fill="auto"/>
        <w:spacing w:after="0"/>
        <w:ind w:left="20"/>
      </w:pPr>
    </w:p>
    <w:p w:rsidR="002678F7" w:rsidRDefault="002678F7">
      <w:pPr>
        <w:pStyle w:val="20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</w:p>
    <w:p w:rsidR="002678F7" w:rsidRDefault="002678F7">
      <w:pPr>
        <w:pStyle w:val="20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</w:p>
    <w:p w:rsidR="002678F7" w:rsidRDefault="002678F7">
      <w:pPr>
        <w:pStyle w:val="20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</w:p>
    <w:p w:rsidR="002678F7" w:rsidRDefault="002678F7">
      <w:pPr>
        <w:pStyle w:val="20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</w:p>
    <w:p w:rsidR="002678F7" w:rsidRDefault="002678F7">
      <w:pPr>
        <w:pStyle w:val="20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</w:p>
    <w:p w:rsidR="002678F7" w:rsidRDefault="002678F7">
      <w:pPr>
        <w:pStyle w:val="20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</w:p>
    <w:p w:rsidR="002678F7" w:rsidRDefault="002678F7">
      <w:pPr>
        <w:pStyle w:val="20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</w:p>
    <w:p w:rsidR="009B5914" w:rsidRPr="00CD7A36" w:rsidRDefault="002678F7">
      <w:pPr>
        <w:pStyle w:val="20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  <w:r>
        <w:rPr>
          <w:sz w:val="28"/>
          <w:szCs w:val="28"/>
        </w:rPr>
        <w:t>ПЛ</w:t>
      </w:r>
      <w:r w:rsidR="00C12560" w:rsidRPr="00CD7A36">
        <w:rPr>
          <w:sz w:val="28"/>
          <w:szCs w:val="28"/>
        </w:rPr>
        <w:t>АН</w:t>
      </w:r>
      <w:bookmarkEnd w:id="3"/>
    </w:p>
    <w:p w:rsidR="002678F7" w:rsidRDefault="00C12560" w:rsidP="002678F7">
      <w:pPr>
        <w:pStyle w:val="30"/>
        <w:shd w:val="clear" w:color="auto" w:fill="auto"/>
        <w:spacing w:after="665"/>
        <w:ind w:left="20"/>
        <w:rPr>
          <w:sz w:val="2"/>
          <w:szCs w:val="2"/>
        </w:rPr>
      </w:pPr>
      <w:r w:rsidRPr="00CD7A36">
        <w:rPr>
          <w:sz w:val="28"/>
          <w:szCs w:val="28"/>
        </w:rPr>
        <w:t>МЕРОПРИЯТИЙ ПРОГРАММЫ</w:t>
      </w:r>
      <w:r w:rsidRPr="00CD7A36">
        <w:rPr>
          <w:sz w:val="28"/>
          <w:szCs w:val="28"/>
        </w:rPr>
        <w:br/>
      </w:r>
      <w:r w:rsidR="00CD035F">
        <w:rPr>
          <w:sz w:val="28"/>
          <w:szCs w:val="28"/>
        </w:rPr>
        <w:t>«</w:t>
      </w:r>
      <w:r w:rsidRPr="00CD7A36">
        <w:rPr>
          <w:sz w:val="28"/>
          <w:szCs w:val="28"/>
        </w:rPr>
        <w:t>ПРОТИВОДЕЙСТВИЯ КОР</w:t>
      </w:r>
      <w:r w:rsidR="00CD7A36" w:rsidRPr="00CD7A36">
        <w:rPr>
          <w:sz w:val="28"/>
          <w:szCs w:val="28"/>
        </w:rPr>
        <w:t>РУПЦИИ</w:t>
      </w:r>
      <w:r w:rsidR="00CD7A36" w:rsidRPr="00CD7A36">
        <w:rPr>
          <w:sz w:val="28"/>
          <w:szCs w:val="28"/>
        </w:rPr>
        <w:br/>
        <w:t>В АДМИНИСТРАЦИИ КИРОВСКОГО</w:t>
      </w:r>
      <w:r w:rsidR="00CD7A36">
        <w:rPr>
          <w:sz w:val="28"/>
          <w:szCs w:val="28"/>
        </w:rPr>
        <w:t xml:space="preserve"> </w:t>
      </w:r>
      <w:r w:rsidR="00CD7A36" w:rsidRPr="00CD7A36">
        <w:rPr>
          <w:sz w:val="28"/>
          <w:szCs w:val="28"/>
        </w:rPr>
        <w:t>МУНИЦИПАЛЬНОГО РАЙОНА</w:t>
      </w:r>
      <w:r w:rsidR="006A6DC2" w:rsidRPr="00CD7A36">
        <w:rPr>
          <w:sz w:val="28"/>
          <w:szCs w:val="28"/>
        </w:rPr>
        <w:t xml:space="preserve"> НА 2023</w:t>
      </w:r>
      <w:r w:rsidRPr="00CD7A36">
        <w:rPr>
          <w:sz w:val="28"/>
          <w:szCs w:val="28"/>
        </w:rPr>
        <w:t xml:space="preserve"> - 2025 ГОДЫ</w:t>
      </w:r>
      <w:r w:rsidR="00CD035F">
        <w:rPr>
          <w:sz w:val="28"/>
          <w:szCs w:val="28"/>
        </w:rPr>
        <w:t>»</w:t>
      </w:r>
    </w:p>
    <w:p w:rsidR="002678F7" w:rsidRPr="002678F7" w:rsidRDefault="002678F7" w:rsidP="002678F7"/>
    <w:p w:rsidR="002678F7" w:rsidRDefault="002678F7" w:rsidP="002678F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979"/>
        <w:gridCol w:w="2933"/>
        <w:gridCol w:w="1771"/>
      </w:tblGrid>
      <w:tr w:rsidR="002678F7" w:rsidRPr="002678F7" w:rsidTr="00FD72B6">
        <w:trPr>
          <w:trHeight w:hRule="exact" w:val="45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ind w:left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</w:t>
            </w:r>
            <w:proofErr w:type="gram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Мероприятия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ind w:left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Ответственные исполнители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Срок выполнения</w:t>
            </w:r>
          </w:p>
        </w:tc>
      </w:tr>
      <w:tr w:rsidR="002678F7" w:rsidRPr="002678F7" w:rsidTr="00FD72B6">
        <w:trPr>
          <w:trHeight w:hRule="exact" w:val="3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5"/>
                <w:szCs w:val="15"/>
                <w:shd w:val="clear" w:color="auto" w:fill="FFFFFF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5"/>
                <w:szCs w:val="15"/>
                <w:shd w:val="clear" w:color="auto" w:fill="FFFFFF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5"/>
                <w:szCs w:val="15"/>
                <w:shd w:val="clear" w:color="auto" w:fill="FFFFFF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5"/>
                <w:szCs w:val="15"/>
                <w:shd w:val="clear" w:color="auto" w:fill="FFFFFF"/>
              </w:rPr>
              <w:t>4</w:t>
            </w:r>
          </w:p>
        </w:tc>
      </w:tr>
      <w:tr w:rsidR="002678F7" w:rsidRPr="002678F7" w:rsidTr="00FD72B6">
        <w:trPr>
          <w:trHeight w:hRule="exact" w:val="442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1. Совершенствование правовых и организационных основ противодействия коррупции</w:t>
            </w:r>
          </w:p>
        </w:tc>
      </w:tr>
      <w:tr w:rsidR="002678F7" w:rsidRPr="002678F7" w:rsidTr="00FD72B6">
        <w:trPr>
          <w:trHeight w:hRule="exact" w:val="25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Разработка и принятие нормативных правовых актов в сфере противодействия коррупции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Руководитель аппарата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228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администрации Кировского муниципального района. Устранение выявленных </w:t>
            </w:r>
            <w:proofErr w:type="spell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коррупциогенных</w:t>
            </w:r>
            <w:proofErr w:type="spell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факторов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Отдел правовой экспертизы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29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1.3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Рассмотрение вопросов правоприменительной </w:t>
            </w: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практики</w:t>
            </w:r>
            <w:proofErr w:type="gram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 органов администрации Кировского муниципального района 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Отдел правовой экспертизы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не реже одного раза в квартал</w:t>
            </w:r>
          </w:p>
        </w:tc>
      </w:tr>
      <w:tr w:rsidR="002678F7" w:rsidRPr="002678F7" w:rsidTr="00FD72B6">
        <w:trPr>
          <w:trHeight w:hRule="exact" w:val="90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1.4.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Организация проведения оценки коррупционных рисков, возникающих при реализации возложенных полномочий, 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Отдел правовой экспертизы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не позднее 1 октября</w:t>
            </w:r>
          </w:p>
        </w:tc>
      </w:tr>
    </w:tbl>
    <w:p w:rsidR="002678F7" w:rsidRPr="002678F7" w:rsidRDefault="002678F7" w:rsidP="002678F7">
      <w:pPr>
        <w:framePr w:w="9355" w:wrap="notBeside" w:vAnchor="text" w:hAnchor="text" w:xAlign="center" w:y="1"/>
        <w:rPr>
          <w:sz w:val="2"/>
          <w:szCs w:val="2"/>
        </w:rPr>
      </w:pPr>
    </w:p>
    <w:p w:rsidR="002678F7" w:rsidRPr="002678F7" w:rsidRDefault="002678F7" w:rsidP="002678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979"/>
        <w:gridCol w:w="2933"/>
        <w:gridCol w:w="1771"/>
      </w:tblGrid>
      <w:tr w:rsidR="002678F7" w:rsidRPr="002678F7" w:rsidTr="00FD72B6">
        <w:trPr>
          <w:trHeight w:hRule="exact" w:val="9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внесение изменений в перечни </w:t>
            </w:r>
            <w:proofErr w:type="spell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коррупционно</w:t>
            </w:r>
            <w:proofErr w:type="spell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опасных функций (при наличии)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78F7" w:rsidRPr="002678F7" w:rsidTr="00FD72B6">
        <w:trPr>
          <w:trHeight w:hRule="exact" w:val="45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1.5.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перечня должностей  муниципальной службы в администрации Кировского муниципального района, при поступлении на которые граждане и при замещении которых  муниципальные служащие обязаны представлять справки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</w:t>
            </w:r>
            <w:proofErr w:type="gram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не позднее 15 декабря</w:t>
            </w:r>
          </w:p>
        </w:tc>
      </w:tr>
      <w:tr w:rsidR="002678F7" w:rsidRPr="002678F7" w:rsidTr="00FD72B6">
        <w:trPr>
          <w:trHeight w:hRule="exact" w:val="907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2. Повышение качества и эффективности деятельности, направленной на предупреждение коррупционных правонарушений среди должностных лиц администрации Кировского муниципального района</w:t>
            </w:r>
          </w:p>
        </w:tc>
      </w:tr>
      <w:tr w:rsidR="002678F7" w:rsidRPr="002678F7" w:rsidTr="00FD72B6">
        <w:trPr>
          <w:trHeight w:hRule="exact" w:val="228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анализа сведений (в части, касающейся профилактики коррупционных правонарушений), представленных претендентами на должности в администрации Кировского муниципального района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36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супругов и несовершеннолетних детей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2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2.3.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Осуществление анализа сведений о доходах, расходах, об имуществе и обязательствах имущественного характера, представляемых лицами, замещающими должности, осуществление полномочий по которым влечет за собой обязанность представления указанных сведений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29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2.4.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лицами, замещающими   муниципальные должности, муниципальными служащими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</w:tbl>
    <w:p w:rsidR="002678F7" w:rsidRPr="002678F7" w:rsidRDefault="002678F7" w:rsidP="002678F7">
      <w:pPr>
        <w:framePr w:w="9355" w:wrap="notBeside" w:vAnchor="text" w:hAnchor="text" w:xAlign="center" w:y="1"/>
        <w:rPr>
          <w:sz w:val="2"/>
          <w:szCs w:val="2"/>
        </w:rPr>
      </w:pPr>
    </w:p>
    <w:p w:rsidR="002678F7" w:rsidRPr="002678F7" w:rsidRDefault="002678F7" w:rsidP="002678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979"/>
        <w:gridCol w:w="2933"/>
        <w:gridCol w:w="1771"/>
      </w:tblGrid>
      <w:tr w:rsidR="002678F7" w:rsidRPr="002678F7" w:rsidTr="00FD72B6">
        <w:trPr>
          <w:trHeight w:hRule="exact" w:val="45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78F7" w:rsidRPr="002678F7" w:rsidTr="00FD72B6">
        <w:trPr>
          <w:trHeight w:hRule="exact" w:val="27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2.5.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 декабря 2008 года №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442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3. Повышение эффективности ведомственной деятельности в сфере противодействия коррупции</w:t>
            </w:r>
          </w:p>
        </w:tc>
      </w:tr>
      <w:tr w:rsidR="002678F7" w:rsidRPr="002678F7" w:rsidTr="00FD72B6">
        <w:trPr>
          <w:trHeight w:hRule="exact" w:val="27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01A12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Разработка, принятие либо внесение изменений в ведомственные планы противодействия коррупции, с учетом мероприятий Национального плана противодействия коррупции на 2021 - 2024 годы, настоящей Программы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Руководитель аппарата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до 1 ноября 2023 года</w:t>
            </w:r>
          </w:p>
        </w:tc>
      </w:tr>
      <w:tr w:rsidR="002678F7" w:rsidRPr="002678F7" w:rsidTr="00FD72B6">
        <w:trPr>
          <w:trHeight w:hRule="exact" w:val="182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Оценка коррупционных рисков, возникающих при реализации функций, и мониторинг исполнения должностных обязанностей муниципальными служащими, деятельность которых связана с коррупционными рисками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113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3.3.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01A12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Внесение в  комиссию</w:t>
            </w:r>
            <w:r w:rsidR="002678F7"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 соблюдению требований к служебному поведению и урегулированию конфликта интересов представлений, касающихся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</w:tbl>
    <w:p w:rsidR="002678F7" w:rsidRPr="002678F7" w:rsidRDefault="002678F7" w:rsidP="002678F7">
      <w:pPr>
        <w:framePr w:w="9355" w:wrap="notBeside" w:vAnchor="text" w:hAnchor="text" w:xAlign="center" w:y="1"/>
        <w:rPr>
          <w:sz w:val="2"/>
          <w:szCs w:val="2"/>
        </w:rPr>
      </w:pPr>
    </w:p>
    <w:p w:rsidR="002678F7" w:rsidRPr="002678F7" w:rsidRDefault="002678F7" w:rsidP="002678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979"/>
        <w:gridCol w:w="2933"/>
        <w:gridCol w:w="1771"/>
      </w:tblGrid>
      <w:tr w:rsidR="002678F7" w:rsidRPr="002678F7" w:rsidTr="00FD72B6">
        <w:trPr>
          <w:trHeight w:hRule="exact" w:val="182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обеспечения соблюдения муниципальными служащими требований законодательства о противодействии коррупции либо осуществления </w:t>
            </w:r>
            <w:r w:rsidR="00201A1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в </w:t>
            </w: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органе местного самоуправления мер по предупреждению коррупции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78F7" w:rsidRPr="002678F7" w:rsidTr="00FD72B6">
        <w:trPr>
          <w:trHeight w:hRule="exact" w:val="113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3.4.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Отдел правовой экспертизы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274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3.5.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в подведомственных организациях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Отдел правовой экспертизы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не реже одного раза в три года</w:t>
            </w:r>
          </w:p>
        </w:tc>
      </w:tr>
      <w:tr w:rsidR="002678F7" w:rsidRPr="002678F7" w:rsidTr="00FD72B6">
        <w:trPr>
          <w:trHeight w:hRule="exact" w:val="136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3.6.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</w:t>
            </w: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по</w:t>
            </w:r>
            <w:proofErr w:type="gram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выявленным факта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Общий отдел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182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3.7.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7D3D5A" w:rsidP="007D3D5A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на официальном сайте</w:t>
            </w:r>
            <w:r w:rsidR="002678F7"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администрации Кировского муниципального района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организациях и эффективности принимаемых антикоррупционных мер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Общий отдел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2023 - 2025 годов</w:t>
            </w:r>
          </w:p>
        </w:tc>
      </w:tr>
      <w:tr w:rsidR="002678F7" w:rsidRPr="002678F7" w:rsidTr="00FD72B6">
        <w:trPr>
          <w:trHeight w:hRule="exact" w:val="446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4. Повышение эффективности мер по предотвращению и урегулированию конфликта интересов</w:t>
            </w:r>
          </w:p>
        </w:tc>
      </w:tr>
      <w:tr w:rsidR="002678F7" w:rsidRPr="002678F7" w:rsidTr="00FD72B6">
        <w:trPr>
          <w:trHeight w:hRule="exact" w:val="9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4.1</w:t>
            </w:r>
          </w:p>
        </w:tc>
        <w:tc>
          <w:tcPr>
            <w:tcW w:w="8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полномочий):</w:t>
            </w:r>
          </w:p>
        </w:tc>
      </w:tr>
      <w:tr w:rsidR="002678F7" w:rsidRPr="002678F7" w:rsidTr="00FD72B6">
        <w:trPr>
          <w:trHeight w:hRule="exact" w:val="25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4.1.1.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15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4.1.2.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анализа сведений о предыдущей трудовой деятельности граждан, назначаемых на муниципальную должность или поступающих на муниципальную службу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</w:tbl>
    <w:p w:rsidR="002678F7" w:rsidRPr="002678F7" w:rsidRDefault="002678F7" w:rsidP="002678F7">
      <w:pPr>
        <w:framePr w:w="9355" w:wrap="notBeside" w:vAnchor="text" w:hAnchor="text" w:xAlign="center" w:y="1"/>
        <w:rPr>
          <w:sz w:val="2"/>
          <w:szCs w:val="2"/>
        </w:rPr>
      </w:pPr>
    </w:p>
    <w:p w:rsidR="002678F7" w:rsidRPr="002678F7" w:rsidRDefault="002678F7" w:rsidP="002678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979"/>
        <w:gridCol w:w="2933"/>
        <w:gridCol w:w="1771"/>
      </w:tblGrid>
      <w:tr w:rsidR="002678F7" w:rsidRPr="002678F7" w:rsidTr="00FD72B6">
        <w:trPr>
          <w:trHeight w:hRule="exact" w:val="11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78F7" w:rsidRPr="002678F7" w:rsidTr="00FD72B6">
        <w:trPr>
          <w:trHeight w:hRule="exact" w:val="2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4.1.3.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228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4.1.4.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Организация и обеспечение актуализации сведений, содержащихся в личных делах лиц, замещающих муниципальные должности,  муниципальных служащих, в том числе в анкетах, представленных при назначении на указанные должности и при поступлении на муниципальную службу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25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4.1.5.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анализа в полном объеме материалов личных дел лиц, замещающих муниципальные должности, муниципальных  служащих, в том числе в анкетах, представленных при назначении на указанные должности и при поступлении на муниципальную службу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27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4.1.6.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коррупционно</w:t>
            </w:r>
            <w:proofErr w:type="spell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-опасных сферах регулирования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2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4.1.7.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анализа сведений, содержащихся в заявлениях  муниципальных служащих об осуществлении иной оплачиваемой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6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Обмен информацией с органами контроля и аудита в сфере закупок с целью получения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ежегодно, в течение </w:t>
            </w: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планового</w:t>
            </w:r>
            <w:proofErr w:type="gramEnd"/>
          </w:p>
        </w:tc>
      </w:tr>
    </w:tbl>
    <w:p w:rsidR="002678F7" w:rsidRPr="002678F7" w:rsidRDefault="002678F7" w:rsidP="002678F7">
      <w:pPr>
        <w:framePr w:w="9355" w:wrap="notBeside" w:vAnchor="text" w:hAnchor="text" w:xAlign="center" w:y="1"/>
        <w:rPr>
          <w:sz w:val="2"/>
          <w:szCs w:val="2"/>
        </w:rPr>
      </w:pPr>
    </w:p>
    <w:p w:rsidR="002678F7" w:rsidRPr="002678F7" w:rsidRDefault="002678F7" w:rsidP="002678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979"/>
        <w:gridCol w:w="2933"/>
        <w:gridCol w:w="1771"/>
      </w:tblGrid>
      <w:tr w:rsidR="002678F7" w:rsidRPr="002678F7" w:rsidTr="00FD72B6">
        <w:trPr>
          <w:trHeight w:hRule="exact" w:val="182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информации о выявленных нарушениях законодательства о контрактной системе в сфере закупок, содержащих признаки конфликта интересов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периода</w:t>
            </w:r>
          </w:p>
        </w:tc>
      </w:tr>
      <w:tr w:rsidR="002678F7" w:rsidRPr="002678F7" w:rsidTr="00FD72B6">
        <w:trPr>
          <w:trHeight w:hRule="exact" w:val="20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1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ind w:left="400" w:firstLine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в случае выявления конфликта интересов</w:t>
            </w:r>
          </w:p>
        </w:tc>
      </w:tr>
      <w:tr w:rsidR="002678F7" w:rsidRPr="002678F7" w:rsidTr="00FD72B6">
        <w:trPr>
          <w:trHeight w:hRule="exact" w:val="672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5. Антикоррупционное обучение и антикоррупционная пропаганда, вовлечение кадровых, материальных, информационных и других ресурсов</w:t>
            </w:r>
          </w:p>
        </w:tc>
      </w:tr>
      <w:tr w:rsidR="002678F7" w:rsidRPr="002678F7" w:rsidTr="00FD72B6">
        <w:trPr>
          <w:trHeight w:hRule="exact" w:val="25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5.1.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обучение</w:t>
            </w:r>
            <w:proofErr w:type="gram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228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5.2.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29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5.3.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обучение</w:t>
            </w:r>
            <w:proofErr w:type="gram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6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5.4.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Организация и проведение с лицами, замещающими должности, связанные </w:t>
            </w: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proofErr w:type="gram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Руководитель аппарата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ежегодно, в течение </w:t>
            </w: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планового</w:t>
            </w:r>
            <w:proofErr w:type="gramEnd"/>
          </w:p>
        </w:tc>
      </w:tr>
    </w:tbl>
    <w:p w:rsidR="002678F7" w:rsidRPr="002678F7" w:rsidRDefault="002678F7" w:rsidP="002678F7">
      <w:pPr>
        <w:framePr w:w="9355" w:wrap="notBeside" w:vAnchor="text" w:hAnchor="text" w:xAlign="center" w:y="1"/>
        <w:rPr>
          <w:sz w:val="2"/>
          <w:szCs w:val="2"/>
        </w:rPr>
      </w:pPr>
    </w:p>
    <w:p w:rsidR="002678F7" w:rsidRPr="002678F7" w:rsidRDefault="002678F7" w:rsidP="002678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979"/>
        <w:gridCol w:w="2933"/>
        <w:gridCol w:w="1771"/>
      </w:tblGrid>
      <w:tr w:rsidR="002678F7" w:rsidRPr="002678F7" w:rsidTr="00FD72B6">
        <w:trPr>
          <w:trHeight w:hRule="exact" w:val="16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соблюдением антикоррупционных стандартов, семинаров по вопросам соблюдения требований законодательства о противодействии коррупции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периода</w:t>
            </w:r>
          </w:p>
        </w:tc>
      </w:tr>
      <w:tr w:rsidR="002678F7" w:rsidRPr="002678F7" w:rsidTr="00FD72B6">
        <w:trPr>
          <w:trHeight w:hRule="exact" w:val="20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5.5.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7D3D5A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Осуществление закупок, предусматривающих изготовление полиграфической продукции </w:t>
            </w:r>
            <w:r w:rsidR="007D3D5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и стенда </w:t>
            </w: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антикоррупционного содержания для распростран</w:t>
            </w:r>
            <w:r w:rsidR="007D3D5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ения в администрации Кировского муниципального района и</w:t>
            </w: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подведомственных </w:t>
            </w:r>
            <w:r w:rsidR="007D3D5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ей </w:t>
            </w: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организациях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департамент информационной политики Приморского края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FD72B6">
        <w:trPr>
          <w:trHeight w:hRule="exact" w:val="1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5.6.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Размещение ежегодного отчета о реализации программы противодействия коррупции в Приморском крае на 2023 - 2025 годы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Руководитель аппарата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ежегодно, не позднее 1 февраля года, следующего за </w:t>
            </w: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отчетным</w:t>
            </w:r>
            <w:proofErr w:type="gramEnd"/>
          </w:p>
        </w:tc>
      </w:tr>
    </w:tbl>
    <w:p w:rsidR="002678F7" w:rsidRPr="002678F7" w:rsidRDefault="002678F7" w:rsidP="002678F7">
      <w:pPr>
        <w:framePr w:w="9355" w:wrap="notBeside" w:vAnchor="text" w:hAnchor="text" w:xAlign="center" w:y="1"/>
        <w:rPr>
          <w:sz w:val="2"/>
          <w:szCs w:val="2"/>
        </w:rPr>
      </w:pPr>
    </w:p>
    <w:p w:rsidR="002678F7" w:rsidRPr="002678F7" w:rsidRDefault="002678F7" w:rsidP="002678F7">
      <w:pPr>
        <w:rPr>
          <w:sz w:val="2"/>
          <w:szCs w:val="2"/>
        </w:rPr>
      </w:pPr>
    </w:p>
    <w:p w:rsidR="002678F7" w:rsidRPr="002678F7" w:rsidRDefault="002678F7" w:rsidP="002678F7"/>
    <w:p w:rsidR="009B5914" w:rsidRPr="002678F7" w:rsidRDefault="009B5914" w:rsidP="002678F7">
      <w:pPr>
        <w:ind w:firstLine="708"/>
      </w:pPr>
    </w:p>
    <w:sectPr w:rsidR="009B5914" w:rsidRPr="002678F7" w:rsidSect="00FE0322">
      <w:headerReference w:type="default" r:id="rId9"/>
      <w:pgSz w:w="11900" w:h="16840"/>
      <w:pgMar w:top="1091" w:right="780" w:bottom="845" w:left="123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43" w:rsidRDefault="00AA5843">
      <w:r>
        <w:separator/>
      </w:r>
    </w:p>
  </w:endnote>
  <w:endnote w:type="continuationSeparator" w:id="0">
    <w:p w:rsidR="00AA5843" w:rsidRDefault="00AA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43" w:rsidRDefault="00AA5843"/>
  </w:footnote>
  <w:footnote w:type="continuationSeparator" w:id="0">
    <w:p w:rsidR="00AA5843" w:rsidRDefault="00AA58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14" w:rsidRDefault="000E3DB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F7951CF" wp14:editId="1C44770D">
              <wp:simplePos x="0" y="0"/>
              <wp:positionH relativeFrom="page">
                <wp:posOffset>3842385</wp:posOffset>
              </wp:positionH>
              <wp:positionV relativeFrom="page">
                <wp:posOffset>478155</wp:posOffset>
              </wp:positionV>
              <wp:extent cx="76835" cy="175260"/>
              <wp:effectExtent l="381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14" w:rsidRDefault="009B5914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55pt;margin-top:37.65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4H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I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" filled="f" stroked="f">
              <v:textbox style="mso-fit-shape-to-text:t" inset="0,0,0,0">
                <w:txbxContent>
                  <w:p w:rsidR="009B5914" w:rsidRDefault="009B5914">
                    <w:pPr>
                      <w:pStyle w:val="1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494"/>
    <w:multiLevelType w:val="multilevel"/>
    <w:tmpl w:val="01D83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B19EA"/>
    <w:multiLevelType w:val="multilevel"/>
    <w:tmpl w:val="981843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7D4964"/>
    <w:multiLevelType w:val="multilevel"/>
    <w:tmpl w:val="8A5A3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14"/>
    <w:rsid w:val="00053BF3"/>
    <w:rsid w:val="000D7BB4"/>
    <w:rsid w:val="000E3DB6"/>
    <w:rsid w:val="00201A12"/>
    <w:rsid w:val="00217C6E"/>
    <w:rsid w:val="002313DE"/>
    <w:rsid w:val="002678F7"/>
    <w:rsid w:val="00274967"/>
    <w:rsid w:val="00276D0D"/>
    <w:rsid w:val="002C1BA6"/>
    <w:rsid w:val="00315D0F"/>
    <w:rsid w:val="00334457"/>
    <w:rsid w:val="0041111D"/>
    <w:rsid w:val="00421972"/>
    <w:rsid w:val="00475022"/>
    <w:rsid w:val="004A664A"/>
    <w:rsid w:val="006A6DC2"/>
    <w:rsid w:val="006C4B8E"/>
    <w:rsid w:val="006D3498"/>
    <w:rsid w:val="007661BE"/>
    <w:rsid w:val="007A47AF"/>
    <w:rsid w:val="007D1002"/>
    <w:rsid w:val="007D3D5A"/>
    <w:rsid w:val="007E7019"/>
    <w:rsid w:val="009509AF"/>
    <w:rsid w:val="009A47F1"/>
    <w:rsid w:val="009B5914"/>
    <w:rsid w:val="00A75695"/>
    <w:rsid w:val="00A82193"/>
    <w:rsid w:val="00A8350E"/>
    <w:rsid w:val="00AA5843"/>
    <w:rsid w:val="00AE1693"/>
    <w:rsid w:val="00B85A9A"/>
    <w:rsid w:val="00B860C0"/>
    <w:rsid w:val="00BB183C"/>
    <w:rsid w:val="00BD3192"/>
    <w:rsid w:val="00C12560"/>
    <w:rsid w:val="00C549D6"/>
    <w:rsid w:val="00C932BA"/>
    <w:rsid w:val="00CA6F39"/>
    <w:rsid w:val="00CD035F"/>
    <w:rsid w:val="00CD7A36"/>
    <w:rsid w:val="00DA3F7D"/>
    <w:rsid w:val="00DB023B"/>
    <w:rsid w:val="00DD198A"/>
    <w:rsid w:val="00DD5027"/>
    <w:rsid w:val="00EB11F7"/>
    <w:rsid w:val="00EB1B99"/>
    <w:rsid w:val="00EE5266"/>
    <w:rsid w:val="00F00BCC"/>
    <w:rsid w:val="00F84E07"/>
    <w:rsid w:val="00F961FB"/>
    <w:rsid w:val="00FD72B6"/>
    <w:rsid w:val="00FE0322"/>
    <w:rsid w:val="00FE3786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8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18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FE03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1B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1B99"/>
    <w:rPr>
      <w:color w:val="000000"/>
    </w:rPr>
  </w:style>
  <w:style w:type="paragraph" w:styleId="a9">
    <w:name w:val="footer"/>
    <w:basedOn w:val="a"/>
    <w:link w:val="aa"/>
    <w:uiPriority w:val="99"/>
    <w:unhideWhenUsed/>
    <w:rsid w:val="00EB1B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1B9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D03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35F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7D1002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8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18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FE03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1B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1B99"/>
    <w:rPr>
      <w:color w:val="000000"/>
    </w:rPr>
  </w:style>
  <w:style w:type="paragraph" w:styleId="a9">
    <w:name w:val="footer"/>
    <w:basedOn w:val="a"/>
    <w:link w:val="aa"/>
    <w:uiPriority w:val="99"/>
    <w:unhideWhenUsed/>
    <w:rsid w:val="00EB1B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1B9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D03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35F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7D1002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F42F-ABFF-4C88-96C4-5B9157BF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Mironova_OA</dc:creator>
  <cp:lastModifiedBy>user</cp:lastModifiedBy>
  <cp:revision>4</cp:revision>
  <cp:lastPrinted>2024-08-30T02:03:00Z</cp:lastPrinted>
  <dcterms:created xsi:type="dcterms:W3CDTF">2024-08-20T23:44:00Z</dcterms:created>
  <dcterms:modified xsi:type="dcterms:W3CDTF">2024-08-30T02:04:00Z</dcterms:modified>
</cp:coreProperties>
</file>