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37" w:rsidRPr="00717037" w:rsidRDefault="00717037" w:rsidP="0071703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17037">
        <w:rPr>
          <w:rFonts w:ascii="Arial" w:eastAsia="Times New Roman" w:hAnsi="Arial" w:cs="Arial"/>
          <w:b/>
          <w:bCs/>
          <w:color w:val="656669"/>
          <w:sz w:val="20"/>
          <w:lang w:eastAsia="ru-RU"/>
        </w:rPr>
        <w:t>На что обратить внимание при суммированном учете рабочего времени?</w:t>
      </w:r>
    </w:p>
    <w:p w:rsidR="00717037" w:rsidRPr="00717037" w:rsidRDefault="00717037" w:rsidP="0071703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   </w:t>
      </w:r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Суммированный учет рабочего времени дает возможность каждому работодателю организовать оптимально графики работы сотрудников компании, сбалансировать переработки и недоработки в разных периодах и оптимизировать фонд оплаты труда.</w:t>
      </w:r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Поэтому, данный учет рабочего времени является достаточно выгоден работодателям, но при его использовании есть ряд моментов, на которые очень важно обратить особое внимание.</w:t>
      </w:r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1</w:t>
      </w:r>
      <w:proofErr w:type="gramStart"/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</w:t>
      </w:r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Э</w:t>
      </w:r>
      <w:proofErr w:type="gramEnd"/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то оптимальный выбор учетного периода. Часто переработки в пределах учетного периода и завышенные суммы выплат за сверхурочную работу обоснованы неправильным выбором учетного периода, который не позволяет использовать преимущества данного учета. Поэтому, выбирая учетный период, необходимо проанализировать разные варианты и просчитать размер ФОТ при каждом из них.</w:t>
      </w:r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2 Неправильное использование режима работы (графиков работы). </w:t>
      </w:r>
      <w:proofErr w:type="gramStart"/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Здесь важно помнить, что сам суммированный учет рабочего времени не является режимом работы и у работников все равно должен быть установлен в правилах внутреннего трудового распорядка определенный режим работы: нормированный, гибкий, сменный и др. Корректный выбор такого режима работы, который отражал бы специфику компании, также является одним из элементов, который позволяет получить управленческий и экономический эффект.</w:t>
      </w:r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3 Неправильная разработка графика</w:t>
      </w:r>
      <w:proofErr w:type="gramEnd"/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работы. Выбрать правильно режим работы – это еще полдела, необходимо понимать какие преимущества дает суммированный учет рабочего времени в части формирования графиков работы и насколько работодатель может отклоняться от производственного календаря ежемесячно с учетом специфики своего производства. Корректная разработка графиков непосредственно влияет на расчет оплаты труда и часто, именно на этом этапе происходят управленческие ошибки, которые не позволяют получить необходимый финансовый эффект от использования суммированного учета рабочего времени.</w:t>
      </w:r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4 Неправильная система оплаты труда. Важно понимать, что выбирая оплату труда для работников, работающих на суммированном учете рабочего времени: </w:t>
      </w:r>
      <w:proofErr w:type="gramStart"/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окладная</w:t>
      </w:r>
      <w:proofErr w:type="gramEnd"/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, на основании часовых ставок, сдельных расценок и т.д. нужно учитывать много тонкостей как с ежемесячной оплатой труда работников, так и с оплатой работы в выходные и праздничные дни и работой сверхурочно. Что часто влияет на планирование расходов по оплате труда, и произведению некорректных выплат работникам. А это потенциально создает высокую зону риска применения административных штрафов с ноября 2016 года и риски возникновения трудовых конфликтов с работниками.</w:t>
      </w:r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5 Управленческие ошибки в процедуре внедрения суммированного учета рабочего времени. </w:t>
      </w:r>
      <w:proofErr w:type="gramStart"/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Так как данная система учета является достаточно сложной, содержит очень много разных нюансов, то абсолютно оправдано, что при ее использовании возникает очень много трудовых конфликтов и даже судебных разбирательств с работниками (включая коллективные трудовые споры), поэтому внедряя суммированный учет рабочего времени в компании, обязательно необходимо выстроить систему защиты компании и минимизации рисков трудовых конфликтов.</w:t>
      </w:r>
      <w:proofErr w:type="gramEnd"/>
      <w:r w:rsidRPr="0071703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И тогда, учтя все эти основные вопросы, Вы сможете не только успешно работать, используя этот выгодный для работодателя инструмент – суммированный учет рабочего времени, но и получите значительный управленческий, экономический и финансовый эффект.</w:t>
      </w:r>
    </w:p>
    <w:p w:rsidR="00717037" w:rsidRPr="00717037" w:rsidRDefault="00717037" w:rsidP="00717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037"/>
    <w:rsid w:val="00332FB9"/>
    <w:rsid w:val="00392925"/>
    <w:rsid w:val="0056012B"/>
    <w:rsid w:val="0071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037"/>
    <w:rPr>
      <w:b/>
      <w:bCs/>
    </w:rPr>
  </w:style>
  <w:style w:type="character" w:styleId="a5">
    <w:name w:val="Hyperlink"/>
    <w:basedOn w:val="a0"/>
    <w:uiPriority w:val="99"/>
    <w:semiHidden/>
    <w:unhideWhenUsed/>
    <w:rsid w:val="007170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1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150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6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9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5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66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2018-06-21T04:08:00Z</dcterms:created>
  <dcterms:modified xsi:type="dcterms:W3CDTF">2018-06-21T04:09:00Z</dcterms:modified>
</cp:coreProperties>
</file>