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83" w:rsidRDefault="00E95483">
      <w:pPr>
        <w:pStyle w:val="8"/>
        <w:ind w:hanging="1418"/>
      </w:pPr>
    </w:p>
    <w:p w:rsidR="00414E22" w:rsidRDefault="00414E22">
      <w:pPr>
        <w:pStyle w:val="8"/>
        <w:ind w:hanging="1418"/>
      </w:pPr>
      <w:r>
        <w:t xml:space="preserve">                                                  </w:t>
      </w:r>
      <w:r w:rsidRPr="00D638FC">
        <w:t xml:space="preserve">    </w:t>
      </w:r>
      <w:r w:rsidR="00C2793B">
        <w:rPr>
          <w:b/>
          <w:i/>
          <w:noProof/>
          <w:sz w:val="26"/>
        </w:rPr>
        <w:drawing>
          <wp:inline distT="0" distB="0" distL="0" distR="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:rsidR="00414E22" w:rsidRDefault="00414E22">
      <w:pPr>
        <w:pStyle w:val="8"/>
        <w:rPr>
          <w:b/>
          <w:bCs/>
          <w:sz w:val="24"/>
        </w:rPr>
      </w:pPr>
      <w:r>
        <w:t xml:space="preserve">                                  </w:t>
      </w:r>
    </w:p>
    <w:p w:rsidR="00414E22" w:rsidRDefault="00414E22">
      <w:r>
        <w:t xml:space="preserve">    </w:t>
      </w:r>
    </w:p>
    <w:p w:rsidR="00414E22" w:rsidRDefault="00D638FC">
      <w:pPr>
        <w:jc w:val="center"/>
        <w:rPr>
          <w:b/>
          <w:sz w:val="16"/>
        </w:rPr>
      </w:pPr>
      <w:r>
        <w:rPr>
          <w:b/>
          <w:sz w:val="28"/>
        </w:rPr>
        <w:t>АДМИНИСТРАЦИЯ</w:t>
      </w:r>
      <w:r w:rsidR="00414E22">
        <w:rPr>
          <w:b/>
          <w:sz w:val="28"/>
        </w:rPr>
        <w:t xml:space="preserve"> КИРОВСКОГО МУНИЦИПАЛЬНОГО РАЙОНА 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E95483" w:rsidRDefault="00E95483" w:rsidP="00E95483"/>
    <w:p w:rsidR="00E95483" w:rsidRPr="00E95483" w:rsidRDefault="00E95483" w:rsidP="00E95483">
      <w:pPr>
        <w:jc w:val="center"/>
        <w:rPr>
          <w:b/>
          <w:sz w:val="28"/>
          <w:szCs w:val="28"/>
        </w:rPr>
      </w:pPr>
      <w:r w:rsidRPr="00E95483">
        <w:rPr>
          <w:b/>
          <w:sz w:val="28"/>
          <w:szCs w:val="28"/>
        </w:rPr>
        <w:t>ПРОЕКТ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rPr>
          <w:b/>
          <w:sz w:val="20"/>
        </w:rPr>
      </w:pPr>
      <w:r>
        <w:rPr>
          <w:b/>
          <w:sz w:val="20"/>
        </w:rPr>
        <w:t>_______________                                                  п</w:t>
      </w:r>
      <w:proofErr w:type="gramStart"/>
      <w:r>
        <w:rPr>
          <w:b/>
          <w:sz w:val="20"/>
        </w:rPr>
        <w:t>.К</w:t>
      </w:r>
      <w:proofErr w:type="gramEnd"/>
      <w:r>
        <w:rPr>
          <w:b/>
          <w:sz w:val="20"/>
        </w:rPr>
        <w:t>ировский                                                       №__________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jc w:val="both"/>
        <w:rPr>
          <w:b/>
          <w:sz w:val="16"/>
        </w:rPr>
      </w:pPr>
      <w:r>
        <w:rPr>
          <w:b/>
          <w:sz w:val="16"/>
        </w:rPr>
        <w:t xml:space="preserve"> </w:t>
      </w:r>
    </w:p>
    <w:p w:rsidR="007642A9" w:rsidRPr="00E56E81" w:rsidRDefault="00E956F2" w:rsidP="0045558F">
      <w:pPr>
        <w:pStyle w:val="a4"/>
        <w:spacing w:before="78"/>
        <w:ind w:left="196" w:right="1158" w:hanging="12"/>
        <w:jc w:val="center"/>
        <w:rPr>
          <w:b/>
        </w:rPr>
      </w:pPr>
      <w:r>
        <w:rPr>
          <w:b/>
          <w:szCs w:val="28"/>
        </w:rPr>
        <w:t>О в</w:t>
      </w:r>
      <w:r w:rsidR="003A32F5">
        <w:rPr>
          <w:b/>
          <w:szCs w:val="28"/>
        </w:rPr>
        <w:t>несение изменений в постановление</w:t>
      </w:r>
      <w:r>
        <w:rPr>
          <w:b/>
          <w:szCs w:val="28"/>
        </w:rPr>
        <w:t xml:space="preserve"> администрации Кировского муниципального района от 22.08.2016 № 190 «Об утверждении административного</w:t>
      </w:r>
      <w:r w:rsidR="003A32F5">
        <w:rPr>
          <w:b/>
          <w:szCs w:val="28"/>
        </w:rPr>
        <w:t xml:space="preserve"> </w:t>
      </w:r>
      <w:r w:rsidR="007B1C7C" w:rsidRPr="007B1C7C">
        <w:rPr>
          <w:b/>
          <w:szCs w:val="28"/>
        </w:rPr>
        <w:t xml:space="preserve">регламента </w:t>
      </w:r>
      <w:r w:rsidR="003A32F5">
        <w:rPr>
          <w:b/>
        </w:rPr>
        <w:t>оказания</w:t>
      </w:r>
      <w:r w:rsidR="007642A9" w:rsidRPr="00E56E81">
        <w:rPr>
          <w:b/>
        </w:rPr>
        <w:t xml:space="preserve"> муниципальной услуги «</w:t>
      </w:r>
      <w:r w:rsidR="003A32F5">
        <w:rPr>
          <w:b/>
        </w:rPr>
        <w:t>Приватизация жилых помещений муниципального жилищного фонда</w:t>
      </w:r>
      <w:r w:rsidR="007642A9" w:rsidRPr="00E56E81">
        <w:rPr>
          <w:b/>
        </w:rPr>
        <w:t>»</w:t>
      </w:r>
    </w:p>
    <w:p w:rsidR="00093CDC" w:rsidRDefault="00093CDC" w:rsidP="00D57AEF">
      <w:pPr>
        <w:pStyle w:val="30"/>
        <w:ind w:left="0"/>
        <w:jc w:val="center"/>
        <w:rPr>
          <w:b/>
          <w:sz w:val="28"/>
          <w:szCs w:val="28"/>
        </w:rPr>
      </w:pPr>
    </w:p>
    <w:p w:rsidR="00061463" w:rsidRDefault="00061463" w:rsidP="00D57AEF">
      <w:pPr>
        <w:pStyle w:val="30"/>
        <w:ind w:left="0"/>
        <w:jc w:val="center"/>
        <w:rPr>
          <w:b/>
          <w:sz w:val="28"/>
          <w:szCs w:val="28"/>
        </w:rPr>
      </w:pPr>
    </w:p>
    <w:p w:rsidR="00414E22" w:rsidRDefault="00406418" w:rsidP="006D49BD">
      <w:pPr>
        <w:pStyle w:val="21"/>
        <w:spacing w:line="360" w:lineRule="auto"/>
        <w:ind w:firstLine="720"/>
        <w:rPr>
          <w:sz w:val="28"/>
          <w:szCs w:val="28"/>
        </w:rPr>
      </w:pPr>
      <w:proofErr w:type="gramStart"/>
      <w:r w:rsidRPr="00406418">
        <w:rPr>
          <w:sz w:val="28"/>
          <w:szCs w:val="28"/>
        </w:rPr>
        <w:t>В соответст</w:t>
      </w:r>
      <w:r w:rsidR="00976935">
        <w:rPr>
          <w:sz w:val="28"/>
          <w:szCs w:val="28"/>
        </w:rPr>
        <w:t>вии с Федеральным законом от 27.07.</w:t>
      </w:r>
      <w:r w:rsidR="00061463">
        <w:rPr>
          <w:sz w:val="28"/>
          <w:szCs w:val="28"/>
        </w:rPr>
        <w:t xml:space="preserve">2010 </w:t>
      </w:r>
      <w:r w:rsidRPr="00406418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B32AC2">
        <w:rPr>
          <w:sz w:val="28"/>
          <w:szCs w:val="28"/>
        </w:rPr>
        <w:t xml:space="preserve">в  </w:t>
      </w:r>
      <w:r w:rsidR="00612CCE">
        <w:rPr>
          <w:sz w:val="28"/>
          <w:szCs w:val="28"/>
        </w:rPr>
        <w:t>с</w:t>
      </w:r>
      <w:r w:rsidR="00B32AC2">
        <w:rPr>
          <w:sz w:val="28"/>
          <w:szCs w:val="28"/>
        </w:rPr>
        <w:t xml:space="preserve">вязи с модернизацией процесса в рамках сервиса №83 </w:t>
      </w:r>
      <w:r w:rsidR="00310823">
        <w:rPr>
          <w:sz w:val="28"/>
          <w:szCs w:val="28"/>
        </w:rPr>
        <w:t>«Сервис обеспечения деятельности по лицензированию управляющих компаний, жилищных инспекций, согласования перепланировок» на Единой цифровой платформе Российской Федерации «</w:t>
      </w:r>
      <w:proofErr w:type="spellStart"/>
      <w:r w:rsidR="00310823">
        <w:rPr>
          <w:sz w:val="28"/>
          <w:szCs w:val="28"/>
        </w:rPr>
        <w:t>ГосТех</w:t>
      </w:r>
      <w:proofErr w:type="spellEnd"/>
      <w:r w:rsidR="00310823">
        <w:rPr>
          <w:sz w:val="28"/>
          <w:szCs w:val="28"/>
        </w:rPr>
        <w:t>»,</w:t>
      </w:r>
      <w:r w:rsidR="00061463">
        <w:rPr>
          <w:sz w:val="28"/>
          <w:szCs w:val="28"/>
        </w:rPr>
        <w:t xml:space="preserve"> </w:t>
      </w:r>
      <w:r w:rsidRPr="00406418">
        <w:rPr>
          <w:sz w:val="28"/>
          <w:szCs w:val="28"/>
        </w:rPr>
        <w:t xml:space="preserve">руководствуясь </w:t>
      </w:r>
      <w:r w:rsidR="00C8290E">
        <w:rPr>
          <w:sz w:val="28"/>
          <w:szCs w:val="28"/>
        </w:rPr>
        <w:t xml:space="preserve">ст. 24 </w:t>
      </w:r>
      <w:r w:rsidRPr="00406418">
        <w:rPr>
          <w:sz w:val="28"/>
          <w:szCs w:val="28"/>
        </w:rPr>
        <w:t>Устав</w:t>
      </w:r>
      <w:r w:rsidR="00C8290E">
        <w:rPr>
          <w:sz w:val="28"/>
          <w:szCs w:val="28"/>
        </w:rPr>
        <w:t>а</w:t>
      </w:r>
      <w:r w:rsidRPr="00406418">
        <w:rPr>
          <w:sz w:val="28"/>
          <w:szCs w:val="28"/>
        </w:rPr>
        <w:t xml:space="preserve"> Кировского муниципального района, утвержденного решением Думы Кировского муниципального района  от </w:t>
      </w:r>
      <w:r w:rsidR="00976935">
        <w:rPr>
          <w:sz w:val="28"/>
          <w:szCs w:val="28"/>
        </w:rPr>
        <w:t>08.07.</w:t>
      </w:r>
      <w:r w:rsidRPr="00406418">
        <w:rPr>
          <w:sz w:val="28"/>
          <w:szCs w:val="28"/>
        </w:rPr>
        <w:t>2005 № 126 (в действующей</w:t>
      </w:r>
      <w:proofErr w:type="gramEnd"/>
      <w:r w:rsidRPr="00406418">
        <w:rPr>
          <w:sz w:val="28"/>
          <w:szCs w:val="28"/>
        </w:rPr>
        <w:t xml:space="preserve"> редакции решения Думы Кировского муниципального района от </w:t>
      </w:r>
      <w:r w:rsidR="0061037C">
        <w:rPr>
          <w:sz w:val="28"/>
          <w:szCs w:val="28"/>
        </w:rPr>
        <w:t>28</w:t>
      </w:r>
      <w:r w:rsidR="007642A9">
        <w:rPr>
          <w:sz w:val="28"/>
          <w:szCs w:val="28"/>
        </w:rPr>
        <w:t>.</w:t>
      </w:r>
      <w:r w:rsidR="0061037C">
        <w:rPr>
          <w:sz w:val="28"/>
          <w:szCs w:val="28"/>
        </w:rPr>
        <w:t>11</w:t>
      </w:r>
      <w:r w:rsidR="00061463">
        <w:rPr>
          <w:sz w:val="28"/>
          <w:szCs w:val="28"/>
        </w:rPr>
        <w:t>.202</w:t>
      </w:r>
      <w:r w:rsidR="0061037C">
        <w:rPr>
          <w:sz w:val="28"/>
          <w:szCs w:val="28"/>
        </w:rPr>
        <w:t>4</w:t>
      </w:r>
      <w:r w:rsidRPr="00406418">
        <w:rPr>
          <w:sz w:val="28"/>
          <w:szCs w:val="28"/>
        </w:rPr>
        <w:t xml:space="preserve"> № </w:t>
      </w:r>
      <w:r w:rsidR="0061037C">
        <w:rPr>
          <w:sz w:val="28"/>
          <w:szCs w:val="28"/>
        </w:rPr>
        <w:t>187</w:t>
      </w:r>
      <w:r w:rsidRPr="00406418">
        <w:rPr>
          <w:sz w:val="28"/>
          <w:szCs w:val="28"/>
        </w:rPr>
        <w:t>-НПА), администрация Кировского муниципального района</w:t>
      </w:r>
    </w:p>
    <w:p w:rsidR="00406418" w:rsidRDefault="00406418" w:rsidP="00D11C9B">
      <w:pPr>
        <w:pStyle w:val="21"/>
        <w:rPr>
          <w:color w:val="000000"/>
          <w:sz w:val="28"/>
          <w:szCs w:val="28"/>
        </w:rPr>
      </w:pPr>
    </w:p>
    <w:p w:rsidR="00061463" w:rsidRPr="00174A1C" w:rsidRDefault="00061463" w:rsidP="00D11C9B">
      <w:pPr>
        <w:pStyle w:val="21"/>
        <w:rPr>
          <w:color w:val="000000"/>
          <w:sz w:val="28"/>
          <w:szCs w:val="28"/>
        </w:rPr>
      </w:pPr>
    </w:p>
    <w:p w:rsidR="009F31B4" w:rsidRPr="00DC3015" w:rsidRDefault="00414E22" w:rsidP="0062669B">
      <w:pPr>
        <w:pStyle w:val="21"/>
        <w:spacing w:line="312" w:lineRule="auto"/>
        <w:rPr>
          <w:b/>
          <w:sz w:val="28"/>
          <w:szCs w:val="28"/>
        </w:rPr>
      </w:pPr>
      <w:r w:rsidRPr="00DC3015">
        <w:rPr>
          <w:b/>
          <w:sz w:val="28"/>
          <w:szCs w:val="28"/>
        </w:rPr>
        <w:t xml:space="preserve">ПОСТАНОВЛЯЕТ:  </w:t>
      </w:r>
    </w:p>
    <w:p w:rsidR="00DC3015" w:rsidRDefault="00DC3015" w:rsidP="00D11C9B">
      <w:pPr>
        <w:pStyle w:val="21"/>
        <w:rPr>
          <w:sz w:val="28"/>
          <w:szCs w:val="28"/>
        </w:rPr>
      </w:pPr>
    </w:p>
    <w:p w:rsidR="00061463" w:rsidRPr="00174A1C" w:rsidRDefault="00061463" w:rsidP="00D11C9B">
      <w:pPr>
        <w:pStyle w:val="21"/>
        <w:rPr>
          <w:sz w:val="28"/>
          <w:szCs w:val="28"/>
        </w:rPr>
      </w:pPr>
    </w:p>
    <w:p w:rsidR="00E776D2" w:rsidRDefault="006D49BD" w:rsidP="002508A8">
      <w:pPr>
        <w:spacing w:line="360" w:lineRule="auto"/>
        <w:ind w:firstLine="709"/>
        <w:jc w:val="both"/>
        <w:rPr>
          <w:b/>
        </w:rPr>
      </w:pPr>
      <w:r w:rsidRPr="006D49BD">
        <w:rPr>
          <w:sz w:val="28"/>
          <w:szCs w:val="28"/>
        </w:rPr>
        <w:t xml:space="preserve">1. </w:t>
      </w:r>
      <w:r w:rsidR="0061037C">
        <w:rPr>
          <w:sz w:val="28"/>
          <w:szCs w:val="28"/>
        </w:rPr>
        <w:t>Внести изменения в</w:t>
      </w:r>
      <w:r w:rsidR="00AF0A96">
        <w:rPr>
          <w:sz w:val="28"/>
          <w:szCs w:val="28"/>
        </w:rPr>
        <w:t xml:space="preserve"> </w:t>
      </w:r>
      <w:r w:rsidR="00202425">
        <w:rPr>
          <w:sz w:val="28"/>
          <w:szCs w:val="28"/>
        </w:rPr>
        <w:t>абзац 1</w:t>
      </w:r>
      <w:r w:rsidR="0061037C">
        <w:rPr>
          <w:sz w:val="28"/>
          <w:szCs w:val="28"/>
        </w:rPr>
        <w:t xml:space="preserve"> п. 2.4. административного регламента </w:t>
      </w:r>
      <w:r w:rsidR="003A16A6">
        <w:rPr>
          <w:sz w:val="28"/>
          <w:szCs w:val="28"/>
        </w:rPr>
        <w:t xml:space="preserve">предоставления администрацией </w:t>
      </w:r>
      <w:r w:rsidR="0061037C">
        <w:rPr>
          <w:sz w:val="28"/>
          <w:szCs w:val="28"/>
        </w:rPr>
        <w:t>Кировского муниципального района муниципальной услуги «</w:t>
      </w:r>
      <w:r w:rsidR="003A16A6">
        <w:rPr>
          <w:sz w:val="28"/>
          <w:szCs w:val="28"/>
        </w:rPr>
        <w:t xml:space="preserve">Приватизация жилых помещений муниципального </w:t>
      </w:r>
      <w:r w:rsidR="003A16A6">
        <w:rPr>
          <w:sz w:val="28"/>
          <w:szCs w:val="28"/>
        </w:rPr>
        <w:lastRenderedPageBreak/>
        <w:t>жилищного фонда»</w:t>
      </w:r>
      <w:r w:rsidR="0061037C">
        <w:rPr>
          <w:sz w:val="28"/>
          <w:szCs w:val="28"/>
        </w:rPr>
        <w:t xml:space="preserve"> </w:t>
      </w:r>
      <w:r w:rsidR="003A16A6">
        <w:rPr>
          <w:sz w:val="28"/>
          <w:szCs w:val="28"/>
        </w:rPr>
        <w:t xml:space="preserve">утвержденный </w:t>
      </w:r>
      <w:r w:rsidR="00B57135">
        <w:rPr>
          <w:sz w:val="28"/>
          <w:szCs w:val="28"/>
        </w:rPr>
        <w:t>постановлением</w:t>
      </w:r>
      <w:r w:rsidR="003A16A6">
        <w:rPr>
          <w:sz w:val="28"/>
          <w:szCs w:val="28"/>
        </w:rPr>
        <w:t xml:space="preserve"> </w:t>
      </w:r>
      <w:r w:rsidR="00B57135">
        <w:rPr>
          <w:sz w:val="28"/>
          <w:szCs w:val="28"/>
        </w:rPr>
        <w:t>администрации Кировского муниципального района от 22.08.2016 № 190</w:t>
      </w:r>
      <w:r w:rsidR="00202425">
        <w:rPr>
          <w:sz w:val="28"/>
          <w:szCs w:val="28"/>
        </w:rPr>
        <w:t>,</w:t>
      </w:r>
      <w:r w:rsidR="00B57135">
        <w:rPr>
          <w:sz w:val="28"/>
          <w:szCs w:val="28"/>
        </w:rPr>
        <w:t xml:space="preserve"> </w:t>
      </w:r>
      <w:r w:rsidR="00202425">
        <w:rPr>
          <w:sz w:val="28"/>
          <w:szCs w:val="28"/>
        </w:rPr>
        <w:t>заменив слова «</w:t>
      </w:r>
      <w:r w:rsidR="00AF0A96">
        <w:rPr>
          <w:sz w:val="28"/>
          <w:szCs w:val="28"/>
        </w:rPr>
        <w:t xml:space="preserve">до </w:t>
      </w:r>
      <w:r w:rsidR="00202425">
        <w:rPr>
          <w:sz w:val="28"/>
          <w:szCs w:val="28"/>
        </w:rPr>
        <w:t xml:space="preserve">двух месяцев со дня поступления заявления от заявителя (ей)» </w:t>
      </w:r>
      <w:proofErr w:type="gramStart"/>
      <w:r w:rsidR="00202425">
        <w:rPr>
          <w:sz w:val="28"/>
          <w:szCs w:val="28"/>
        </w:rPr>
        <w:t>на</w:t>
      </w:r>
      <w:proofErr w:type="gramEnd"/>
      <w:r w:rsidR="00202425">
        <w:rPr>
          <w:sz w:val="28"/>
          <w:szCs w:val="28"/>
        </w:rPr>
        <w:t xml:space="preserve"> «до </w:t>
      </w:r>
      <w:r w:rsidR="00AF0A96">
        <w:rPr>
          <w:sz w:val="28"/>
          <w:szCs w:val="28"/>
        </w:rPr>
        <w:t>27 календарных дней</w:t>
      </w:r>
      <w:r w:rsidR="004D08FD">
        <w:rPr>
          <w:sz w:val="28"/>
          <w:szCs w:val="28"/>
        </w:rPr>
        <w:t>»</w:t>
      </w:r>
      <w:r w:rsidR="00AF0A96">
        <w:rPr>
          <w:sz w:val="28"/>
          <w:szCs w:val="28"/>
        </w:rPr>
        <w:t>.</w:t>
      </w:r>
    </w:p>
    <w:p w:rsidR="004C73AF" w:rsidRDefault="00AF0A96" w:rsidP="00A97250">
      <w:pPr>
        <w:tabs>
          <w:tab w:val="left" w:pos="851"/>
          <w:tab w:val="center" w:pos="4677"/>
          <w:tab w:val="left" w:pos="780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C73AF">
        <w:rPr>
          <w:bCs/>
          <w:sz w:val="28"/>
          <w:szCs w:val="28"/>
        </w:rPr>
        <w:t xml:space="preserve">. Руководителю аппарата администрации Кировского муниципального района Тыщенко Л.А. разместить </w:t>
      </w:r>
      <w:r w:rsidR="00061463">
        <w:rPr>
          <w:bCs/>
          <w:sz w:val="28"/>
          <w:szCs w:val="28"/>
        </w:rPr>
        <w:t>на официальном</w:t>
      </w:r>
      <w:r w:rsidR="004C73AF">
        <w:rPr>
          <w:bCs/>
          <w:sz w:val="28"/>
          <w:szCs w:val="28"/>
        </w:rPr>
        <w:t xml:space="preserve"> Интернет-сайте администрации Кировского муниципального района. </w:t>
      </w:r>
    </w:p>
    <w:p w:rsidR="004C73AF" w:rsidRDefault="00AF0A96" w:rsidP="00A97250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409A">
        <w:rPr>
          <w:color w:val="000000"/>
          <w:sz w:val="28"/>
          <w:szCs w:val="28"/>
        </w:rPr>
        <w:t xml:space="preserve">. </w:t>
      </w:r>
      <w:proofErr w:type="gramStart"/>
      <w:r w:rsidR="004C73AF">
        <w:rPr>
          <w:color w:val="000000"/>
          <w:sz w:val="28"/>
          <w:szCs w:val="28"/>
        </w:rPr>
        <w:t>Контроль за</w:t>
      </w:r>
      <w:proofErr w:type="gramEnd"/>
      <w:r w:rsidR="004C73AF">
        <w:rPr>
          <w:color w:val="000000"/>
          <w:sz w:val="28"/>
          <w:szCs w:val="28"/>
        </w:rPr>
        <w:t xml:space="preserve"> исполнением данного постановления оставляю за собой. </w:t>
      </w:r>
    </w:p>
    <w:p w:rsidR="004C73AF" w:rsidRDefault="004C73AF" w:rsidP="00C8290E">
      <w:pPr>
        <w:ind w:firstLine="709"/>
        <w:jc w:val="both"/>
        <w:rPr>
          <w:sz w:val="28"/>
          <w:szCs w:val="28"/>
        </w:rPr>
      </w:pPr>
    </w:p>
    <w:p w:rsidR="00A97250" w:rsidRDefault="00A97250" w:rsidP="00C8290E">
      <w:pPr>
        <w:ind w:firstLine="709"/>
        <w:jc w:val="both"/>
        <w:rPr>
          <w:sz w:val="28"/>
          <w:szCs w:val="28"/>
        </w:rPr>
      </w:pPr>
    </w:p>
    <w:p w:rsidR="00AF0A96" w:rsidRPr="00174A1C" w:rsidRDefault="00AF0A96" w:rsidP="00C8290E">
      <w:pPr>
        <w:ind w:firstLine="709"/>
        <w:jc w:val="both"/>
        <w:rPr>
          <w:sz w:val="28"/>
          <w:szCs w:val="28"/>
        </w:rPr>
      </w:pPr>
    </w:p>
    <w:p w:rsidR="002332D3" w:rsidRPr="003453BB" w:rsidRDefault="002332D3" w:rsidP="002332D3">
      <w:pPr>
        <w:rPr>
          <w:sz w:val="28"/>
        </w:rPr>
      </w:pPr>
      <w:r w:rsidRPr="003453BB">
        <w:rPr>
          <w:sz w:val="28"/>
        </w:rPr>
        <w:t>Глава Кировского муниципального района –</w:t>
      </w:r>
    </w:p>
    <w:p w:rsidR="002332D3" w:rsidRPr="003453BB" w:rsidRDefault="002332D3" w:rsidP="002332D3">
      <w:pPr>
        <w:rPr>
          <w:sz w:val="28"/>
        </w:rPr>
      </w:pPr>
      <w:r w:rsidRPr="003453BB">
        <w:rPr>
          <w:sz w:val="28"/>
        </w:rPr>
        <w:t xml:space="preserve">глава администрации </w:t>
      </w:r>
      <w:proofErr w:type="gramStart"/>
      <w:r w:rsidRPr="003453BB">
        <w:rPr>
          <w:sz w:val="28"/>
        </w:rPr>
        <w:t>Кировского</w:t>
      </w:r>
      <w:proofErr w:type="gramEnd"/>
    </w:p>
    <w:p w:rsidR="002332D3" w:rsidRDefault="002332D3" w:rsidP="002332D3">
      <w:pPr>
        <w:rPr>
          <w:sz w:val="28"/>
        </w:rPr>
      </w:pPr>
      <w:r w:rsidRPr="003453BB">
        <w:rPr>
          <w:sz w:val="28"/>
        </w:rPr>
        <w:t xml:space="preserve">муниципального  района                                                             </w:t>
      </w:r>
      <w:r w:rsidR="00E0046C">
        <w:rPr>
          <w:sz w:val="28"/>
        </w:rPr>
        <w:t xml:space="preserve">    </w:t>
      </w:r>
      <w:r>
        <w:rPr>
          <w:sz w:val="28"/>
        </w:rPr>
        <w:t xml:space="preserve"> </w:t>
      </w:r>
      <w:r w:rsidRPr="003453BB">
        <w:rPr>
          <w:sz w:val="28"/>
        </w:rPr>
        <w:t>И.И. Вотяков</w:t>
      </w:r>
    </w:p>
    <w:p w:rsidR="00A97250" w:rsidRDefault="00A97250" w:rsidP="002332D3">
      <w:pPr>
        <w:rPr>
          <w:sz w:val="28"/>
        </w:rPr>
      </w:pPr>
    </w:p>
    <w:p w:rsidR="00A97250" w:rsidRPr="003453BB" w:rsidRDefault="00A97250" w:rsidP="002332D3">
      <w:pPr>
        <w:rPr>
          <w:sz w:val="28"/>
        </w:rPr>
      </w:pPr>
    </w:p>
    <w:p w:rsidR="004C73AF" w:rsidRDefault="004C73AF" w:rsidP="00667AC1">
      <w:pPr>
        <w:pStyle w:val="a5"/>
      </w:pPr>
    </w:p>
    <w:p w:rsidR="00D8409A" w:rsidRDefault="00D8409A">
      <w:pPr>
        <w:rPr>
          <w:b/>
          <w:bCs/>
          <w:sz w:val="32"/>
        </w:rPr>
      </w:pPr>
      <w:bookmarkStart w:id="0" w:name="_GoBack"/>
      <w:bookmarkEnd w:id="0"/>
      <w:r>
        <w:br w:type="page"/>
      </w:r>
    </w:p>
    <w:p w:rsidR="00667AC1" w:rsidRDefault="00667AC1" w:rsidP="00667AC1">
      <w:pPr>
        <w:pStyle w:val="a5"/>
      </w:pPr>
      <w:r>
        <w:lastRenderedPageBreak/>
        <w:t>ЛИСТ  СОГЛАСОВАНИЯ</w:t>
      </w:r>
    </w:p>
    <w:p w:rsidR="008C0020" w:rsidRPr="00061463" w:rsidRDefault="00667AC1" w:rsidP="00667AC1">
      <w:pPr>
        <w:jc w:val="center"/>
        <w:rPr>
          <w:sz w:val="28"/>
          <w:szCs w:val="28"/>
        </w:rPr>
      </w:pPr>
      <w:r w:rsidRPr="00061463">
        <w:rPr>
          <w:sz w:val="28"/>
          <w:szCs w:val="28"/>
        </w:rPr>
        <w:t xml:space="preserve"> Проекта постановления администрации Кировского муниципального района</w:t>
      </w:r>
      <w:r w:rsidR="008C0020" w:rsidRPr="00061463">
        <w:rPr>
          <w:sz w:val="28"/>
          <w:szCs w:val="28"/>
        </w:rPr>
        <w:t xml:space="preserve"> </w:t>
      </w:r>
    </w:p>
    <w:p w:rsidR="00E776D2" w:rsidRPr="00E56E81" w:rsidRDefault="00AF0A96" w:rsidP="00E776D2">
      <w:pPr>
        <w:pStyle w:val="a4"/>
        <w:spacing w:before="78"/>
        <w:ind w:left="196" w:right="1158" w:hanging="12"/>
        <w:jc w:val="center"/>
        <w:rPr>
          <w:b/>
        </w:rPr>
      </w:pPr>
      <w:r w:rsidRPr="00AF0A96">
        <w:rPr>
          <w:b/>
          <w:szCs w:val="28"/>
        </w:rPr>
        <w:t>О внесение изменений в постановление администрации Кировского муниципального района от 22.08.2016 № 190 «Об утверждении административного регламента оказания муниципальной услуги «Приватизация жилых помещений муниципального жилищного фонда»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1985"/>
        <w:gridCol w:w="1984"/>
        <w:gridCol w:w="1745"/>
        <w:gridCol w:w="1525"/>
      </w:tblGrid>
      <w:tr w:rsidR="00667AC1" w:rsidRPr="00DF2D31" w:rsidTr="002D7EDC">
        <w:trPr>
          <w:trHeight w:val="1417"/>
          <w:jc w:val="center"/>
        </w:trPr>
        <w:tc>
          <w:tcPr>
            <w:tcW w:w="2704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745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Замечания,</w:t>
            </w: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согласования</w:t>
            </w:r>
          </w:p>
        </w:tc>
      </w:tr>
      <w:tr w:rsidR="00667AC1" w:rsidRPr="00DF2D31" w:rsidTr="002D7EDC">
        <w:trPr>
          <w:trHeight w:val="5229"/>
          <w:jc w:val="center"/>
        </w:trPr>
        <w:tc>
          <w:tcPr>
            <w:tcW w:w="2704" w:type="dxa"/>
          </w:tcPr>
          <w:p w:rsidR="00061463" w:rsidRDefault="00061463" w:rsidP="00F74886">
            <w:pPr>
              <w:rPr>
                <w:sz w:val="28"/>
                <w:szCs w:val="28"/>
              </w:rPr>
            </w:pPr>
          </w:p>
          <w:p w:rsidR="00061463" w:rsidRDefault="00061463" w:rsidP="00F74886">
            <w:pPr>
              <w:rPr>
                <w:sz w:val="28"/>
                <w:szCs w:val="28"/>
              </w:rPr>
            </w:pPr>
          </w:p>
          <w:p w:rsidR="00061463" w:rsidRDefault="00061463" w:rsidP="00F74886">
            <w:pPr>
              <w:rPr>
                <w:sz w:val="28"/>
                <w:szCs w:val="28"/>
              </w:rPr>
            </w:pPr>
          </w:p>
          <w:p w:rsidR="00667AC1" w:rsidRPr="00C432FA" w:rsidRDefault="00667AC1" w:rsidP="00F74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432FA">
              <w:rPr>
                <w:sz w:val="28"/>
                <w:szCs w:val="28"/>
              </w:rPr>
              <w:t xml:space="preserve"> Управления муниципальной  собственности, архитектуры и правовой экспертизы </w:t>
            </w:r>
            <w:r w:rsidR="00061463">
              <w:rPr>
                <w:sz w:val="28"/>
                <w:szCs w:val="28"/>
              </w:rPr>
              <w:t>администрации Кировского муниципального района</w:t>
            </w:r>
          </w:p>
          <w:p w:rsidR="00667AC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061463" w:rsidP="00061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 И.А.</w:t>
            </w: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Default="00667AC1" w:rsidP="00F74886">
            <w:pPr>
              <w:rPr>
                <w:sz w:val="28"/>
                <w:szCs w:val="28"/>
              </w:rPr>
            </w:pPr>
          </w:p>
          <w:p w:rsidR="00667AC1" w:rsidRDefault="00667AC1" w:rsidP="00F74886">
            <w:pPr>
              <w:rPr>
                <w:sz w:val="28"/>
                <w:szCs w:val="28"/>
              </w:rPr>
            </w:pPr>
          </w:p>
          <w:p w:rsidR="00667AC1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67AC1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Default="00667AC1" w:rsidP="00F74886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Default="00667AC1" w:rsidP="00F74886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</w:tc>
      </w:tr>
      <w:tr w:rsidR="00667AC1" w:rsidRPr="00DF2D31" w:rsidTr="002D7EDC">
        <w:trPr>
          <w:trHeight w:val="130"/>
          <w:jc w:val="center"/>
        </w:trPr>
        <w:tc>
          <w:tcPr>
            <w:tcW w:w="2704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1985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67AC1" w:rsidRPr="00DF2D31" w:rsidRDefault="00667AC1" w:rsidP="00F74886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  <w:gridSpan w:val="2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7AC1" w:rsidRPr="00707856" w:rsidRDefault="00667AC1" w:rsidP="00667AC1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Распоряжение разослать: </w:t>
      </w:r>
      <w:r>
        <w:rPr>
          <w:sz w:val="24"/>
          <w:szCs w:val="24"/>
        </w:rPr>
        <w:t>Общий отдел</w:t>
      </w:r>
      <w:r w:rsidRPr="00707856">
        <w:rPr>
          <w:sz w:val="24"/>
          <w:szCs w:val="24"/>
        </w:rPr>
        <w:t xml:space="preserve"> – </w:t>
      </w:r>
      <w:r w:rsidR="00061463">
        <w:rPr>
          <w:sz w:val="24"/>
          <w:szCs w:val="24"/>
        </w:rPr>
        <w:t>3</w:t>
      </w:r>
      <w:r w:rsidRPr="00707856">
        <w:rPr>
          <w:sz w:val="24"/>
          <w:szCs w:val="24"/>
        </w:rPr>
        <w:t xml:space="preserve">, УМСАПЭ - </w:t>
      </w:r>
      <w:r w:rsidR="00C2793B">
        <w:rPr>
          <w:sz w:val="24"/>
          <w:szCs w:val="24"/>
        </w:rPr>
        <w:t>1</w:t>
      </w:r>
      <w:r w:rsidRPr="00707856">
        <w:rPr>
          <w:sz w:val="24"/>
          <w:szCs w:val="24"/>
        </w:rPr>
        <w:t xml:space="preserve"> </w:t>
      </w:r>
    </w:p>
    <w:p w:rsidR="00667AC1" w:rsidRPr="00DF2D31" w:rsidRDefault="00667AC1" w:rsidP="00667AC1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E776D2">
        <w:rPr>
          <w:sz w:val="24"/>
          <w:szCs w:val="24"/>
        </w:rPr>
        <w:t>Ю.А. Трифонова</w:t>
      </w:r>
    </w:p>
    <w:p w:rsidR="00667AC1" w:rsidRPr="00DF2D31" w:rsidRDefault="00667AC1" w:rsidP="00667AC1">
      <w:pPr>
        <w:pStyle w:val="a4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061463">
        <w:rPr>
          <w:sz w:val="24"/>
          <w:szCs w:val="24"/>
        </w:rPr>
        <w:t>2</w:t>
      </w:r>
      <w:r w:rsidR="00AF0A96">
        <w:rPr>
          <w:sz w:val="24"/>
          <w:szCs w:val="24"/>
        </w:rPr>
        <w:t>5</w:t>
      </w:r>
      <w:r w:rsidRPr="00DF2D31">
        <w:rPr>
          <w:sz w:val="24"/>
          <w:szCs w:val="24"/>
        </w:rPr>
        <w:t xml:space="preserve">  г.</w:t>
      </w:r>
    </w:p>
    <w:p w:rsidR="00667AC1" w:rsidRDefault="00667AC1" w:rsidP="00667AC1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  <w:r w:rsidRPr="00DF2D31">
        <w:rPr>
          <w:sz w:val="24"/>
          <w:szCs w:val="24"/>
        </w:rPr>
        <w:t xml:space="preserve"> </w:t>
      </w:r>
    </w:p>
    <w:p w:rsidR="00667AC1" w:rsidRDefault="00667AC1" w:rsidP="00667AC1">
      <w:pPr>
        <w:jc w:val="both"/>
      </w:pPr>
    </w:p>
    <w:p w:rsidR="00667AC1" w:rsidRDefault="00667AC1" w:rsidP="00667AC1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414E22" w:rsidRDefault="00414E22" w:rsidP="002E55A7"/>
    <w:sectPr w:rsidR="00414E22" w:rsidSect="00061463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861"/>
    <w:multiLevelType w:val="hybridMultilevel"/>
    <w:tmpl w:val="B060D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243F5"/>
    <w:multiLevelType w:val="multilevel"/>
    <w:tmpl w:val="9978385E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88"/>
        </w:tabs>
        <w:ind w:left="6888" w:hanging="1800"/>
      </w:pPr>
      <w:rPr>
        <w:rFonts w:hint="default"/>
      </w:rPr>
    </w:lvl>
  </w:abstractNum>
  <w:abstractNum w:abstractNumId="2">
    <w:nsid w:val="1183023C"/>
    <w:multiLevelType w:val="multilevel"/>
    <w:tmpl w:val="DCA2DCD2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88"/>
        </w:tabs>
        <w:ind w:left="6888" w:hanging="1800"/>
      </w:pPr>
      <w:rPr>
        <w:rFonts w:hint="default"/>
      </w:rPr>
    </w:lvl>
  </w:abstractNum>
  <w:abstractNum w:abstractNumId="3">
    <w:nsid w:val="32577C76"/>
    <w:multiLevelType w:val="hybridMultilevel"/>
    <w:tmpl w:val="2BFE1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5B4782"/>
    <w:multiLevelType w:val="hybridMultilevel"/>
    <w:tmpl w:val="17FEC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A6994"/>
    <w:multiLevelType w:val="singleLevel"/>
    <w:tmpl w:val="6526DAE2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6">
    <w:nsid w:val="48482E33"/>
    <w:multiLevelType w:val="hybridMultilevel"/>
    <w:tmpl w:val="0D887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6970FA"/>
    <w:multiLevelType w:val="singleLevel"/>
    <w:tmpl w:val="0206DCE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8">
    <w:nsid w:val="596B3287"/>
    <w:multiLevelType w:val="hybridMultilevel"/>
    <w:tmpl w:val="5880B014"/>
    <w:lvl w:ilvl="0" w:tplc="764228F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550B3D0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DF3219C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B1ACA77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D40C5E6C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DCB80F2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78DCFD74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12FCD216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24C6392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BD66876"/>
    <w:multiLevelType w:val="singleLevel"/>
    <w:tmpl w:val="9D789A38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0">
    <w:nsid w:val="64AF6A55"/>
    <w:multiLevelType w:val="hybridMultilevel"/>
    <w:tmpl w:val="5EE6F788"/>
    <w:lvl w:ilvl="0" w:tplc="DE1C741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20CEE9E8">
      <w:numFmt w:val="none"/>
      <w:lvlText w:val=""/>
      <w:lvlJc w:val="left"/>
      <w:pPr>
        <w:tabs>
          <w:tab w:val="num" w:pos="360"/>
        </w:tabs>
      </w:pPr>
    </w:lvl>
    <w:lvl w:ilvl="2" w:tplc="090C6348">
      <w:numFmt w:val="none"/>
      <w:lvlText w:val=""/>
      <w:lvlJc w:val="left"/>
      <w:pPr>
        <w:tabs>
          <w:tab w:val="num" w:pos="360"/>
        </w:tabs>
      </w:pPr>
    </w:lvl>
    <w:lvl w:ilvl="3" w:tplc="15FE1966">
      <w:numFmt w:val="none"/>
      <w:lvlText w:val=""/>
      <w:lvlJc w:val="left"/>
      <w:pPr>
        <w:tabs>
          <w:tab w:val="num" w:pos="360"/>
        </w:tabs>
      </w:pPr>
    </w:lvl>
    <w:lvl w:ilvl="4" w:tplc="E4785308">
      <w:numFmt w:val="none"/>
      <w:lvlText w:val=""/>
      <w:lvlJc w:val="left"/>
      <w:pPr>
        <w:tabs>
          <w:tab w:val="num" w:pos="360"/>
        </w:tabs>
      </w:pPr>
    </w:lvl>
    <w:lvl w:ilvl="5" w:tplc="DDF6E152">
      <w:numFmt w:val="none"/>
      <w:lvlText w:val=""/>
      <w:lvlJc w:val="left"/>
      <w:pPr>
        <w:tabs>
          <w:tab w:val="num" w:pos="360"/>
        </w:tabs>
      </w:pPr>
    </w:lvl>
    <w:lvl w:ilvl="6" w:tplc="BAEEB3FA">
      <w:numFmt w:val="none"/>
      <w:lvlText w:val=""/>
      <w:lvlJc w:val="left"/>
      <w:pPr>
        <w:tabs>
          <w:tab w:val="num" w:pos="360"/>
        </w:tabs>
      </w:pPr>
    </w:lvl>
    <w:lvl w:ilvl="7" w:tplc="0CD83210">
      <w:numFmt w:val="none"/>
      <w:lvlText w:val=""/>
      <w:lvlJc w:val="left"/>
      <w:pPr>
        <w:tabs>
          <w:tab w:val="num" w:pos="360"/>
        </w:tabs>
      </w:pPr>
    </w:lvl>
    <w:lvl w:ilvl="8" w:tplc="EB2EED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62944AC"/>
    <w:multiLevelType w:val="multilevel"/>
    <w:tmpl w:val="9970C2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8"/>
        </w:tabs>
        <w:ind w:left="7248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57"/>
    <w:rsid w:val="0002098D"/>
    <w:rsid w:val="00034C78"/>
    <w:rsid w:val="00061463"/>
    <w:rsid w:val="00081122"/>
    <w:rsid w:val="00093CDC"/>
    <w:rsid w:val="000B12A4"/>
    <w:rsid w:val="000B3977"/>
    <w:rsid w:val="000C1983"/>
    <w:rsid w:val="000D2FBB"/>
    <w:rsid w:val="000E1905"/>
    <w:rsid w:val="000E1F4A"/>
    <w:rsid w:val="000E7AE8"/>
    <w:rsid w:val="00101449"/>
    <w:rsid w:val="001202A0"/>
    <w:rsid w:val="00124C4D"/>
    <w:rsid w:val="00151380"/>
    <w:rsid w:val="001527D0"/>
    <w:rsid w:val="0015672E"/>
    <w:rsid w:val="00163478"/>
    <w:rsid w:val="00174A1C"/>
    <w:rsid w:val="00183CC3"/>
    <w:rsid w:val="00183DCD"/>
    <w:rsid w:val="00186B51"/>
    <w:rsid w:val="0019160E"/>
    <w:rsid w:val="001D7B2D"/>
    <w:rsid w:val="001E123A"/>
    <w:rsid w:val="002012D9"/>
    <w:rsid w:val="00202425"/>
    <w:rsid w:val="00215FAB"/>
    <w:rsid w:val="00225E90"/>
    <w:rsid w:val="00232FE9"/>
    <w:rsid w:val="002332D3"/>
    <w:rsid w:val="00242BE5"/>
    <w:rsid w:val="002508A8"/>
    <w:rsid w:val="00272E00"/>
    <w:rsid w:val="0027661C"/>
    <w:rsid w:val="0028342D"/>
    <w:rsid w:val="002B4071"/>
    <w:rsid w:val="002D2363"/>
    <w:rsid w:val="002D7EDC"/>
    <w:rsid w:val="002E55A7"/>
    <w:rsid w:val="00305FA5"/>
    <w:rsid w:val="00310823"/>
    <w:rsid w:val="00312DBF"/>
    <w:rsid w:val="003257EF"/>
    <w:rsid w:val="00331FE7"/>
    <w:rsid w:val="00341E03"/>
    <w:rsid w:val="00372A48"/>
    <w:rsid w:val="00375341"/>
    <w:rsid w:val="00375CD7"/>
    <w:rsid w:val="00383349"/>
    <w:rsid w:val="003A16A6"/>
    <w:rsid w:val="003A2F9C"/>
    <w:rsid w:val="003A32F5"/>
    <w:rsid w:val="003B3FBA"/>
    <w:rsid w:val="003F2E57"/>
    <w:rsid w:val="003F7F92"/>
    <w:rsid w:val="00406418"/>
    <w:rsid w:val="00414E22"/>
    <w:rsid w:val="004238B1"/>
    <w:rsid w:val="00426DA9"/>
    <w:rsid w:val="00431935"/>
    <w:rsid w:val="00432144"/>
    <w:rsid w:val="00435605"/>
    <w:rsid w:val="00445697"/>
    <w:rsid w:val="0045558F"/>
    <w:rsid w:val="00493FC3"/>
    <w:rsid w:val="004C2E4D"/>
    <w:rsid w:val="004C73AF"/>
    <w:rsid w:val="004D08D8"/>
    <w:rsid w:val="004D08FD"/>
    <w:rsid w:val="004E58D6"/>
    <w:rsid w:val="004E636C"/>
    <w:rsid w:val="004F3680"/>
    <w:rsid w:val="005027EA"/>
    <w:rsid w:val="00584B98"/>
    <w:rsid w:val="005B58D1"/>
    <w:rsid w:val="005B6778"/>
    <w:rsid w:val="005C066E"/>
    <w:rsid w:val="005C2190"/>
    <w:rsid w:val="005D0C10"/>
    <w:rsid w:val="005F1E56"/>
    <w:rsid w:val="0061037C"/>
    <w:rsid w:val="00612CCE"/>
    <w:rsid w:val="0062669B"/>
    <w:rsid w:val="00667AC1"/>
    <w:rsid w:val="00670D6C"/>
    <w:rsid w:val="006B087B"/>
    <w:rsid w:val="006D49BD"/>
    <w:rsid w:val="006E23AA"/>
    <w:rsid w:val="00714ECA"/>
    <w:rsid w:val="0072451A"/>
    <w:rsid w:val="00740951"/>
    <w:rsid w:val="00743E28"/>
    <w:rsid w:val="007642A9"/>
    <w:rsid w:val="00770010"/>
    <w:rsid w:val="00772A1F"/>
    <w:rsid w:val="007744EC"/>
    <w:rsid w:val="00782B29"/>
    <w:rsid w:val="007A3FE1"/>
    <w:rsid w:val="007B1C7C"/>
    <w:rsid w:val="007B5C89"/>
    <w:rsid w:val="007B7501"/>
    <w:rsid w:val="007D4371"/>
    <w:rsid w:val="007F6C53"/>
    <w:rsid w:val="00807B42"/>
    <w:rsid w:val="008468B3"/>
    <w:rsid w:val="00847150"/>
    <w:rsid w:val="00861BA3"/>
    <w:rsid w:val="008668F1"/>
    <w:rsid w:val="00882DD2"/>
    <w:rsid w:val="00883A38"/>
    <w:rsid w:val="008C0020"/>
    <w:rsid w:val="008C29B8"/>
    <w:rsid w:val="008F53BC"/>
    <w:rsid w:val="009129EB"/>
    <w:rsid w:val="009327B9"/>
    <w:rsid w:val="00966FCA"/>
    <w:rsid w:val="00971DCA"/>
    <w:rsid w:val="00976935"/>
    <w:rsid w:val="0098793C"/>
    <w:rsid w:val="009C1D1A"/>
    <w:rsid w:val="009C57B9"/>
    <w:rsid w:val="009E5C7B"/>
    <w:rsid w:val="009F31B4"/>
    <w:rsid w:val="00A04DA6"/>
    <w:rsid w:val="00A453E3"/>
    <w:rsid w:val="00A606E6"/>
    <w:rsid w:val="00A63EAC"/>
    <w:rsid w:val="00A81203"/>
    <w:rsid w:val="00A84BE8"/>
    <w:rsid w:val="00A97250"/>
    <w:rsid w:val="00A97F4E"/>
    <w:rsid w:val="00AA374D"/>
    <w:rsid w:val="00AB2C56"/>
    <w:rsid w:val="00AB355B"/>
    <w:rsid w:val="00AC4F07"/>
    <w:rsid w:val="00AF0A96"/>
    <w:rsid w:val="00B13B29"/>
    <w:rsid w:val="00B26578"/>
    <w:rsid w:val="00B32AC2"/>
    <w:rsid w:val="00B50594"/>
    <w:rsid w:val="00B57135"/>
    <w:rsid w:val="00BA0C67"/>
    <w:rsid w:val="00BB6D2C"/>
    <w:rsid w:val="00C02794"/>
    <w:rsid w:val="00C0738F"/>
    <w:rsid w:val="00C2793B"/>
    <w:rsid w:val="00C37AE6"/>
    <w:rsid w:val="00C51234"/>
    <w:rsid w:val="00C7675A"/>
    <w:rsid w:val="00C8290E"/>
    <w:rsid w:val="00C92767"/>
    <w:rsid w:val="00C93159"/>
    <w:rsid w:val="00CB20B7"/>
    <w:rsid w:val="00CC5B6F"/>
    <w:rsid w:val="00D11C9B"/>
    <w:rsid w:val="00D45E75"/>
    <w:rsid w:val="00D55D8C"/>
    <w:rsid w:val="00D57AEF"/>
    <w:rsid w:val="00D638FC"/>
    <w:rsid w:val="00D8409A"/>
    <w:rsid w:val="00D86375"/>
    <w:rsid w:val="00D96F99"/>
    <w:rsid w:val="00DC3015"/>
    <w:rsid w:val="00DD0D42"/>
    <w:rsid w:val="00DD3D7E"/>
    <w:rsid w:val="00E0046C"/>
    <w:rsid w:val="00E02484"/>
    <w:rsid w:val="00E16021"/>
    <w:rsid w:val="00E52DC0"/>
    <w:rsid w:val="00E776D2"/>
    <w:rsid w:val="00E95483"/>
    <w:rsid w:val="00E956F2"/>
    <w:rsid w:val="00EA456B"/>
    <w:rsid w:val="00EC1174"/>
    <w:rsid w:val="00EC2F4D"/>
    <w:rsid w:val="00EC6162"/>
    <w:rsid w:val="00EC78A2"/>
    <w:rsid w:val="00EF7EA7"/>
    <w:rsid w:val="00F11592"/>
    <w:rsid w:val="00F74886"/>
    <w:rsid w:val="00F95080"/>
    <w:rsid w:val="00F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C3"/>
    <w:rPr>
      <w:sz w:val="22"/>
    </w:rPr>
  </w:style>
  <w:style w:type="paragraph" w:styleId="1">
    <w:name w:val="heading 1"/>
    <w:basedOn w:val="a"/>
    <w:next w:val="a"/>
    <w:qFormat/>
    <w:rsid w:val="00493FC3"/>
    <w:pPr>
      <w:keepNext/>
      <w:jc w:val="center"/>
      <w:outlineLvl w:val="0"/>
    </w:pPr>
    <w:rPr>
      <w:b/>
      <w:spacing w:val="40"/>
      <w:sz w:val="24"/>
    </w:rPr>
  </w:style>
  <w:style w:type="paragraph" w:styleId="2">
    <w:name w:val="heading 2"/>
    <w:basedOn w:val="a"/>
    <w:next w:val="a"/>
    <w:qFormat/>
    <w:rsid w:val="00493FC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93FC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3FC3"/>
    <w:pPr>
      <w:keepNext/>
      <w:jc w:val="both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493FC3"/>
    <w:pPr>
      <w:keepNext/>
      <w:outlineLvl w:val="4"/>
    </w:pPr>
    <w:rPr>
      <w:i/>
      <w:iCs/>
      <w:sz w:val="26"/>
    </w:rPr>
  </w:style>
  <w:style w:type="paragraph" w:styleId="6">
    <w:name w:val="heading 6"/>
    <w:basedOn w:val="a"/>
    <w:next w:val="a"/>
    <w:qFormat/>
    <w:rsid w:val="00493FC3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93FC3"/>
    <w:pPr>
      <w:keepNext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rsid w:val="00493FC3"/>
    <w:pPr>
      <w:keepNext/>
      <w:ind w:left="1418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3FC3"/>
    <w:pPr>
      <w:ind w:firstLine="851"/>
      <w:jc w:val="both"/>
    </w:pPr>
    <w:rPr>
      <w:sz w:val="28"/>
    </w:rPr>
  </w:style>
  <w:style w:type="paragraph" w:styleId="a4">
    <w:name w:val="Body Text"/>
    <w:basedOn w:val="a"/>
    <w:rsid w:val="00493FC3"/>
    <w:pPr>
      <w:jc w:val="both"/>
    </w:pPr>
    <w:rPr>
      <w:sz w:val="28"/>
    </w:rPr>
  </w:style>
  <w:style w:type="paragraph" w:styleId="20">
    <w:name w:val="Body Text Indent 2"/>
    <w:basedOn w:val="a"/>
    <w:rsid w:val="00493FC3"/>
    <w:pPr>
      <w:ind w:left="360"/>
      <w:jc w:val="both"/>
    </w:pPr>
    <w:rPr>
      <w:sz w:val="28"/>
    </w:rPr>
  </w:style>
  <w:style w:type="paragraph" w:styleId="21">
    <w:name w:val="Body Text 2"/>
    <w:basedOn w:val="a"/>
    <w:rsid w:val="00493FC3"/>
    <w:pPr>
      <w:jc w:val="both"/>
    </w:pPr>
    <w:rPr>
      <w:sz w:val="26"/>
    </w:rPr>
  </w:style>
  <w:style w:type="paragraph" w:styleId="30">
    <w:name w:val="Body Text Indent 3"/>
    <w:basedOn w:val="a"/>
    <w:rsid w:val="00493FC3"/>
    <w:pPr>
      <w:ind w:left="360"/>
      <w:jc w:val="both"/>
    </w:pPr>
    <w:rPr>
      <w:sz w:val="26"/>
    </w:rPr>
  </w:style>
  <w:style w:type="paragraph" w:styleId="31">
    <w:name w:val="Body Text 3"/>
    <w:basedOn w:val="a"/>
    <w:rsid w:val="00493FC3"/>
    <w:rPr>
      <w:sz w:val="28"/>
    </w:rPr>
  </w:style>
  <w:style w:type="paragraph" w:styleId="a5">
    <w:name w:val="Title"/>
    <w:basedOn w:val="a"/>
    <w:link w:val="a6"/>
    <w:uiPriority w:val="99"/>
    <w:qFormat/>
    <w:rsid w:val="00493FC3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rsid w:val="00667AC1"/>
    <w:rPr>
      <w:b/>
      <w:bCs/>
      <w:sz w:val="32"/>
    </w:rPr>
  </w:style>
  <w:style w:type="paragraph" w:styleId="a7">
    <w:name w:val="Balloon Text"/>
    <w:basedOn w:val="a"/>
    <w:link w:val="a8"/>
    <w:rsid w:val="00F74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7488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C73A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C3"/>
    <w:rPr>
      <w:sz w:val="22"/>
    </w:rPr>
  </w:style>
  <w:style w:type="paragraph" w:styleId="1">
    <w:name w:val="heading 1"/>
    <w:basedOn w:val="a"/>
    <w:next w:val="a"/>
    <w:qFormat/>
    <w:rsid w:val="00493FC3"/>
    <w:pPr>
      <w:keepNext/>
      <w:jc w:val="center"/>
      <w:outlineLvl w:val="0"/>
    </w:pPr>
    <w:rPr>
      <w:b/>
      <w:spacing w:val="40"/>
      <w:sz w:val="24"/>
    </w:rPr>
  </w:style>
  <w:style w:type="paragraph" w:styleId="2">
    <w:name w:val="heading 2"/>
    <w:basedOn w:val="a"/>
    <w:next w:val="a"/>
    <w:qFormat/>
    <w:rsid w:val="00493FC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93FC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3FC3"/>
    <w:pPr>
      <w:keepNext/>
      <w:jc w:val="both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493FC3"/>
    <w:pPr>
      <w:keepNext/>
      <w:outlineLvl w:val="4"/>
    </w:pPr>
    <w:rPr>
      <w:i/>
      <w:iCs/>
      <w:sz w:val="26"/>
    </w:rPr>
  </w:style>
  <w:style w:type="paragraph" w:styleId="6">
    <w:name w:val="heading 6"/>
    <w:basedOn w:val="a"/>
    <w:next w:val="a"/>
    <w:qFormat/>
    <w:rsid w:val="00493FC3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93FC3"/>
    <w:pPr>
      <w:keepNext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rsid w:val="00493FC3"/>
    <w:pPr>
      <w:keepNext/>
      <w:ind w:left="1418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3FC3"/>
    <w:pPr>
      <w:ind w:firstLine="851"/>
      <w:jc w:val="both"/>
    </w:pPr>
    <w:rPr>
      <w:sz w:val="28"/>
    </w:rPr>
  </w:style>
  <w:style w:type="paragraph" w:styleId="a4">
    <w:name w:val="Body Text"/>
    <w:basedOn w:val="a"/>
    <w:rsid w:val="00493FC3"/>
    <w:pPr>
      <w:jc w:val="both"/>
    </w:pPr>
    <w:rPr>
      <w:sz w:val="28"/>
    </w:rPr>
  </w:style>
  <w:style w:type="paragraph" w:styleId="20">
    <w:name w:val="Body Text Indent 2"/>
    <w:basedOn w:val="a"/>
    <w:rsid w:val="00493FC3"/>
    <w:pPr>
      <w:ind w:left="360"/>
      <w:jc w:val="both"/>
    </w:pPr>
    <w:rPr>
      <w:sz w:val="28"/>
    </w:rPr>
  </w:style>
  <w:style w:type="paragraph" w:styleId="21">
    <w:name w:val="Body Text 2"/>
    <w:basedOn w:val="a"/>
    <w:rsid w:val="00493FC3"/>
    <w:pPr>
      <w:jc w:val="both"/>
    </w:pPr>
    <w:rPr>
      <w:sz w:val="26"/>
    </w:rPr>
  </w:style>
  <w:style w:type="paragraph" w:styleId="30">
    <w:name w:val="Body Text Indent 3"/>
    <w:basedOn w:val="a"/>
    <w:rsid w:val="00493FC3"/>
    <w:pPr>
      <w:ind w:left="360"/>
      <w:jc w:val="both"/>
    </w:pPr>
    <w:rPr>
      <w:sz w:val="26"/>
    </w:rPr>
  </w:style>
  <w:style w:type="paragraph" w:styleId="31">
    <w:name w:val="Body Text 3"/>
    <w:basedOn w:val="a"/>
    <w:rsid w:val="00493FC3"/>
    <w:rPr>
      <w:sz w:val="28"/>
    </w:rPr>
  </w:style>
  <w:style w:type="paragraph" w:styleId="a5">
    <w:name w:val="Title"/>
    <w:basedOn w:val="a"/>
    <w:link w:val="a6"/>
    <w:uiPriority w:val="99"/>
    <w:qFormat/>
    <w:rsid w:val="00493FC3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rsid w:val="00667AC1"/>
    <w:rPr>
      <w:b/>
      <w:bCs/>
      <w:sz w:val="32"/>
    </w:rPr>
  </w:style>
  <w:style w:type="paragraph" w:styleId="a7">
    <w:name w:val="Balloon Text"/>
    <w:basedOn w:val="a"/>
    <w:link w:val="a8"/>
    <w:rsid w:val="00F74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7488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C73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313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ббб</dc:creator>
  <cp:lastModifiedBy>User</cp:lastModifiedBy>
  <cp:revision>4</cp:revision>
  <cp:lastPrinted>2025-03-17T01:07:00Z</cp:lastPrinted>
  <dcterms:created xsi:type="dcterms:W3CDTF">2025-03-16T22:47:00Z</dcterms:created>
  <dcterms:modified xsi:type="dcterms:W3CDTF">2025-03-17T01:07:00Z</dcterms:modified>
</cp:coreProperties>
</file>