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D1" w:rsidRPr="00AE0A66" w:rsidRDefault="001B3676" w:rsidP="001B36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A66">
        <w:rPr>
          <w:rFonts w:ascii="Times New Roman" w:hAnsi="Times New Roman" w:cs="Times New Roman"/>
          <w:b/>
          <w:sz w:val="32"/>
          <w:szCs w:val="32"/>
        </w:rPr>
        <w:t>Права и обязанности пассажиров при оформлении проездных документов на железнодорожный транспорт</w:t>
      </w:r>
    </w:p>
    <w:p w:rsidR="001B3676" w:rsidRDefault="001B3676" w:rsidP="001B3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проезда в поезде дальнего следования пассажир обязан иметь проездной документ (билет), а перевозчик обязан оформить проездной документ (билет) при наличии свободного места в поезде до указанной пассажиром железнодорожной станции назначения.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проезде в поезде дальнего следования пассажир имеет право: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провозить бесплатно 1 ребенка в возрасте не старше 5 лет, если он не занимает отдельное место, а также детей в возрасте от 5 до 10 лет с оплатой в соответствии с тарифом;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делать остановку в пути следования с продлением срока действия проездного документа (билета) не более чем на 10 суток;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продлевать срок действия проездного документа (билета) на время до отправления следующего поезда, в котором ему будет предоставлено место, или получать обратно полную стоимость проезда, состоящую из стоимости проездного документа (билета), стоимости плацкарты и сборов, если таковые взимались при приобретении проездного документа (билета), при отказе от поездки,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места, указанного в проездном документе (билете), и несогласия воспользоваться другим местом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поезде, на который приобретен проездной документ (билет);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продлевать срок действия проездного документа (билета) в случае болезни в пути следования на время болезни, подтвержденной документами лечебного учреждения;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выезжать (при наличии свободных мест) поездом, отходящим ранее поезда, на который приобретен проездной документ (билет), с необходимой отметкой в железнодорожной билетной кассе;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возобновлять действие проездного документа (билета) на другой поезд при условии доплаты стоимости плацкарты вследствие опоздания на поезд в течение 12 часов либо вследствие болезни, несчастного случая в течение 5 суток с момента отправления поезда, на который приобретен проездной документ (билет), или получать обратно стоимость проезда за вычетом стоимости плацкарты в случае отказа от поездки.</w:t>
      </w:r>
      <w:proofErr w:type="gramEnd"/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проезда в поезде пригородного сообщения пассажир обязан приобрести билет для разовой поездки туда или туда и обратно либо абонементный билет установленной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проезде в поезде пригодного сообщения пассажир имеет право: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провозить бесплатно детей в возрасте не старше 5 лет, а также детей в возрасте от 5 до 7 лет с оплатой в соответствии с тарифом;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получать полную стоимость проезда в случае незапланированного перерыва в движении поездов более чем на час в порядке, предусмотренном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перевозок пассажиров, багажа,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этом в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случаях возврат средств по неиспользованным билетам для разовой поездки не производится. </w:t>
      </w:r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лицо, имеющее право оплаты стоимости проезда со скидкой в поезде дальнего следования, пользуется этим правом в вагонах всех категорий указанного поезда, а лицо, имеющее право бесплатного проезда, - в жестких вагонах с 4-местными купе скорого поезда или в вагонах поезда более низкой категории, если иное не предусмотрено законодательством Российской Федерации.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лицо, имеющее право оплаты стоимости проезда со скидкой или бесплатного проезда в поезде пригородного сообщения, пользуется этим правом во всех поездах пригородного сообщения, если иное не предусмотрено законодательством Российской Федерации и законодательством субъектов Российской Федерации.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 имеет право отказать пассажиру в продаже проездного документа (билета) с оплатой стоимости проезда со скидкой или бесплатного проездного документа (билета) при отсутствии либо предъявлении неправильно оформленного документа, подтверждающего право оплаты стоимости проезда со скидкой или бесплатного проезда.</w:t>
      </w:r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Оформление проездного документа (билета) на поезд дальнего следования производится на основании сведений 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документе</w:t>
        </w:r>
      </w:hyperlink>
      <w:r>
        <w:rPr>
          <w:rFonts w:ascii="Times New Roman" w:hAnsi="Times New Roman" w:cs="Times New Roman"/>
          <w:sz w:val="28"/>
          <w:szCs w:val="28"/>
        </w:rPr>
        <w:t>, удостоверяющем личность пассажира (паспорт, военный билет, удостоверение или иной документ, удостоверяющий личность, а для детей в возрасте до 14 лет - свидетельство о рождении или иной документ, удостоверяющий личность), а для лиц, имеющих право оплаты стоимости проезда со скидкой или бесплатного проезда, кроме того, - на основании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указанное право.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 при получении проездного документа (билета) должен проверить правильность указанных в нем фамилии, номера документа, удостоверяющего личность, реквизитов поездки (дата отправления, номер поезда, железнодорожные станции отправления и назначения) и другой информации.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проездного документа (билета) на поезд пригородного сообщения лицу, имеющему право оплаты стоимости проезда со скидкой или бесплатного проезда, производится при предъявлении документа, удостоверяющего личность, и документов, подтверждающих указанное право.</w:t>
      </w:r>
    </w:p>
    <w:p w:rsidR="001B3676" w:rsidRDefault="001B367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ребенка в возрасте не старше 5 лет, проезжающего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в поезде дальнего следования, если он не занимает отдельное место, оформляется проездной документ (билет).</w:t>
      </w:r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транспортного прокурора</w:t>
      </w:r>
    </w:p>
    <w:p w:rsidR="00AE0A66" w:rsidRDefault="00AE0A66" w:rsidP="00AE0A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О.Рязанова</w:t>
      </w:r>
      <w:proofErr w:type="spellEnd"/>
    </w:p>
    <w:sectPr w:rsidR="00AE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B4"/>
    <w:rsid w:val="001B3676"/>
    <w:rsid w:val="002B75D1"/>
    <w:rsid w:val="00AE0A66"/>
    <w:rsid w:val="00B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1F522FA832B7A8887013EE505B1760FAFEF8E8E9E852772BA9A2EA41T9q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F522FA832B7A8887013EE505B1760F9FAF8EFE9E552772BA9A2EA419D10A185E1DC81A1ECFDD4T1q4I" TargetMode="External"/><Relationship Id="rId5" Type="http://schemas.openxmlformats.org/officeDocument/2006/relationships/hyperlink" Target="consultantplus://offline/ref=BA1F522FA832B7A8887013EE505B1760F3FBF6E3EEE70F7D23F0AEE846924FB682A8D080A1ECFATDq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RyazanovaOV</dc:creator>
  <cp:lastModifiedBy>RyazanovaOV</cp:lastModifiedBy>
  <cp:revision>2</cp:revision>
  <dcterms:created xsi:type="dcterms:W3CDTF">2017-09-12T08:57:00Z</dcterms:created>
  <dcterms:modified xsi:type="dcterms:W3CDTF">2017-09-12T08:57:00Z</dcterms:modified>
</cp:coreProperties>
</file>