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AF" w:rsidRPr="008745AF" w:rsidRDefault="008745AF" w:rsidP="008745A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8745AF">
        <w:rPr>
          <w:rFonts w:ascii="Times New Roman" w:hAnsi="Times New Roman" w:cs="Times New Roman"/>
          <w:b/>
          <w:sz w:val="26"/>
          <w:szCs w:val="26"/>
        </w:rPr>
        <w:t>С 1 марта вступили в силу требования к размещению, хранению и использованию аптечки для оказания работниками первой помощи</w:t>
      </w:r>
    </w:p>
    <w:bookmarkEnd w:id="0"/>
    <w:p w:rsidR="008745AF" w:rsidRPr="008745AF" w:rsidRDefault="008745AF" w:rsidP="008745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45AF">
        <w:rPr>
          <w:rFonts w:ascii="Times New Roman" w:hAnsi="Times New Roman" w:cs="Times New Roman"/>
          <w:sz w:val="26"/>
          <w:szCs w:val="26"/>
        </w:rPr>
        <w:t>С 1 марта 2025 года вступил в силу приказ Минтруда России от 09.08.2024 № 398н, которым утверждены требования к размещению, хранению и использованию аптечки для оказания работниками первой помощи пострадавшим с применением медицинских изделий.</w:t>
      </w:r>
    </w:p>
    <w:p w:rsidR="008745AF" w:rsidRPr="008745AF" w:rsidRDefault="008745AF" w:rsidP="008745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 </w:t>
      </w:r>
      <w:r w:rsidRPr="008745AF">
        <w:rPr>
          <w:rFonts w:ascii="Times New Roman" w:hAnsi="Times New Roman" w:cs="Times New Roman"/>
          <w:sz w:val="26"/>
          <w:szCs w:val="26"/>
        </w:rPr>
        <w:t xml:space="preserve">устанавливает обязанность работодателя по </w:t>
      </w:r>
      <w:proofErr w:type="gramStart"/>
      <w:r w:rsidRPr="008745AF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8745AF">
        <w:rPr>
          <w:rFonts w:ascii="Times New Roman" w:hAnsi="Times New Roman" w:cs="Times New Roman"/>
          <w:sz w:val="26"/>
          <w:szCs w:val="26"/>
        </w:rPr>
        <w:t xml:space="preserve"> комплектацией аптечек, их пополнением, а также сроком службы медицинских изделий, которыми укомплектованы аптечки. Сама же аптечка должна быть укомплектована в соответствии с требованиями к комплектации аптечек, утвержденными приказом Минздрава России от 24.05.2024 г. № 262н.</w:t>
      </w:r>
    </w:p>
    <w:p w:rsidR="008745AF" w:rsidRPr="008745AF" w:rsidRDefault="008745AF" w:rsidP="008745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45AF">
        <w:rPr>
          <w:rFonts w:ascii="Times New Roman" w:hAnsi="Times New Roman" w:cs="Times New Roman"/>
          <w:sz w:val="26"/>
          <w:szCs w:val="26"/>
        </w:rPr>
        <w:t>Основные требования к р</w:t>
      </w:r>
      <w:r>
        <w:rPr>
          <w:rFonts w:ascii="Times New Roman" w:hAnsi="Times New Roman" w:cs="Times New Roman"/>
          <w:sz w:val="26"/>
          <w:szCs w:val="26"/>
        </w:rPr>
        <w:t>азмещению и хранению аптечки:</w:t>
      </w:r>
    </w:p>
    <w:p w:rsidR="008745AF" w:rsidRPr="008745AF" w:rsidRDefault="008745AF" w:rsidP="008745AF">
      <w:pPr>
        <w:jc w:val="both"/>
        <w:rPr>
          <w:rFonts w:ascii="Times New Roman" w:hAnsi="Times New Roman" w:cs="Times New Roman"/>
          <w:sz w:val="26"/>
          <w:szCs w:val="26"/>
        </w:rPr>
      </w:pPr>
      <w:r w:rsidRPr="008745AF">
        <w:rPr>
          <w:rFonts w:ascii="Times New Roman" w:hAnsi="Times New Roman" w:cs="Times New Roman"/>
          <w:sz w:val="26"/>
          <w:szCs w:val="26"/>
        </w:rPr>
        <w:t>- количество аптечек, а также места для их размещения и хранения работодатель определяет, исходя из среднесписочной численности организации, специфи</w:t>
      </w:r>
      <w:r>
        <w:rPr>
          <w:rFonts w:ascii="Times New Roman" w:hAnsi="Times New Roman" w:cs="Times New Roman"/>
          <w:sz w:val="26"/>
          <w:szCs w:val="26"/>
        </w:rPr>
        <w:t>ки организации и результатов оценки профессиональных рисков</w:t>
      </w:r>
      <w:r w:rsidRPr="008745AF">
        <w:rPr>
          <w:rFonts w:ascii="Times New Roman" w:hAnsi="Times New Roman" w:cs="Times New Roman"/>
          <w:sz w:val="26"/>
          <w:szCs w:val="26"/>
        </w:rPr>
        <w:t>, а также с учетом мнения выборного органа первичной профсоюзной организации;</w:t>
      </w:r>
    </w:p>
    <w:p w:rsidR="008745AF" w:rsidRPr="008745AF" w:rsidRDefault="008745AF" w:rsidP="008745AF">
      <w:pPr>
        <w:jc w:val="both"/>
        <w:rPr>
          <w:rFonts w:ascii="Times New Roman" w:hAnsi="Times New Roman" w:cs="Times New Roman"/>
          <w:sz w:val="26"/>
          <w:szCs w:val="26"/>
        </w:rPr>
      </w:pPr>
      <w:r w:rsidRPr="008745AF">
        <w:rPr>
          <w:rFonts w:ascii="Times New Roman" w:hAnsi="Times New Roman" w:cs="Times New Roman"/>
          <w:sz w:val="26"/>
          <w:szCs w:val="26"/>
        </w:rPr>
        <w:t xml:space="preserve">- работодатель обеспечивает </w:t>
      </w:r>
      <w:proofErr w:type="gramStart"/>
      <w:r w:rsidRPr="008745A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745AF">
        <w:rPr>
          <w:rFonts w:ascii="Times New Roman" w:hAnsi="Times New Roman" w:cs="Times New Roman"/>
          <w:sz w:val="26"/>
          <w:szCs w:val="26"/>
        </w:rPr>
        <w:t xml:space="preserve"> комплектацией аптечек, их пополнением и сроком службы (сроком годности) медицинских изделий, при этом периодичность осуществления контроля также устанавливается работодателем;</w:t>
      </w:r>
    </w:p>
    <w:p w:rsidR="008745AF" w:rsidRPr="008745AF" w:rsidRDefault="008745AF" w:rsidP="008745AF">
      <w:pPr>
        <w:jc w:val="both"/>
        <w:rPr>
          <w:rFonts w:ascii="Times New Roman" w:hAnsi="Times New Roman" w:cs="Times New Roman"/>
          <w:sz w:val="26"/>
          <w:szCs w:val="26"/>
        </w:rPr>
      </w:pPr>
      <w:r w:rsidRPr="008745AF">
        <w:rPr>
          <w:rFonts w:ascii="Times New Roman" w:hAnsi="Times New Roman" w:cs="Times New Roman"/>
          <w:sz w:val="26"/>
          <w:szCs w:val="26"/>
        </w:rPr>
        <w:t>- аптечки размещаются в местах, где к ним есть беспрепятственный и быстрый доступ;</w:t>
      </w:r>
    </w:p>
    <w:p w:rsidR="008745AF" w:rsidRPr="008745AF" w:rsidRDefault="008745AF" w:rsidP="008745AF">
      <w:pPr>
        <w:jc w:val="both"/>
        <w:rPr>
          <w:rFonts w:ascii="Times New Roman" w:hAnsi="Times New Roman" w:cs="Times New Roman"/>
          <w:sz w:val="26"/>
          <w:szCs w:val="26"/>
        </w:rPr>
      </w:pPr>
      <w:r w:rsidRPr="008745AF">
        <w:rPr>
          <w:rFonts w:ascii="Times New Roman" w:hAnsi="Times New Roman" w:cs="Times New Roman"/>
          <w:sz w:val="26"/>
          <w:szCs w:val="26"/>
        </w:rPr>
        <w:t>- места, где размещены аптечки, должны быть обозначены соответствующими сигнальными цветами и знаками, а также могут указываться на информационных стендах, в уголках по охране труда или в местах проведения инструктажей по охране труда;</w:t>
      </w:r>
    </w:p>
    <w:p w:rsidR="008745AF" w:rsidRPr="008745AF" w:rsidRDefault="008745AF" w:rsidP="008745AF">
      <w:pPr>
        <w:jc w:val="both"/>
        <w:rPr>
          <w:rFonts w:ascii="Times New Roman" w:hAnsi="Times New Roman" w:cs="Times New Roman"/>
          <w:sz w:val="26"/>
          <w:szCs w:val="26"/>
        </w:rPr>
      </w:pPr>
      <w:r w:rsidRPr="008745AF">
        <w:rPr>
          <w:rFonts w:ascii="Times New Roman" w:hAnsi="Times New Roman" w:cs="Times New Roman"/>
          <w:sz w:val="26"/>
          <w:szCs w:val="26"/>
        </w:rPr>
        <w:t>- место, где размещена аптечка, должно обеспечивать сохранность аптечки в соответствии с указанными на упаковке требованиями производителей медицинских изделий;</w:t>
      </w:r>
    </w:p>
    <w:p w:rsidR="008745AF" w:rsidRPr="008745AF" w:rsidRDefault="008745AF" w:rsidP="008745AF">
      <w:pPr>
        <w:jc w:val="both"/>
        <w:rPr>
          <w:rFonts w:ascii="Times New Roman" w:hAnsi="Times New Roman" w:cs="Times New Roman"/>
          <w:sz w:val="26"/>
          <w:szCs w:val="26"/>
        </w:rPr>
      </w:pPr>
      <w:r w:rsidRPr="008745AF">
        <w:rPr>
          <w:rFonts w:ascii="Times New Roman" w:hAnsi="Times New Roman" w:cs="Times New Roman"/>
          <w:sz w:val="26"/>
          <w:szCs w:val="26"/>
        </w:rPr>
        <w:t>- не допускается использование медицинских изделий в случае нарушения их стерильности, а также повторное использование медицинских изделий.</w:t>
      </w:r>
    </w:p>
    <w:p w:rsidR="008745AF" w:rsidRPr="008745AF" w:rsidRDefault="008745AF" w:rsidP="008745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45AF">
        <w:rPr>
          <w:rFonts w:ascii="Times New Roman" w:hAnsi="Times New Roman" w:cs="Times New Roman"/>
          <w:sz w:val="26"/>
          <w:szCs w:val="26"/>
        </w:rPr>
        <w:t>Кроме того, с 1 марта 2025 года в силу также вступает:</w:t>
      </w:r>
    </w:p>
    <w:p w:rsidR="003E739E" w:rsidRPr="008745AF" w:rsidRDefault="008745AF" w:rsidP="008745AF">
      <w:pPr>
        <w:jc w:val="both"/>
        <w:rPr>
          <w:rFonts w:ascii="Times New Roman" w:hAnsi="Times New Roman" w:cs="Times New Roman"/>
          <w:sz w:val="26"/>
          <w:szCs w:val="26"/>
        </w:rPr>
      </w:pPr>
      <w:r w:rsidRPr="008745AF">
        <w:rPr>
          <w:rFonts w:ascii="Times New Roman" w:hAnsi="Times New Roman" w:cs="Times New Roman"/>
          <w:sz w:val="26"/>
          <w:szCs w:val="26"/>
        </w:rPr>
        <w:t xml:space="preserve">- Приказ </w:t>
      </w:r>
      <w:proofErr w:type="spellStart"/>
      <w:r w:rsidRPr="008745AF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8745AF">
        <w:rPr>
          <w:rFonts w:ascii="Times New Roman" w:hAnsi="Times New Roman" w:cs="Times New Roman"/>
          <w:sz w:val="26"/>
          <w:szCs w:val="26"/>
        </w:rPr>
        <w:t xml:space="preserve"> России от 29.10.2024 № 752 - требования к размещению, хранению и использованию аптечек и укладок для школ.</w:t>
      </w:r>
    </w:p>
    <w:sectPr w:rsidR="003E739E" w:rsidRPr="008745AF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4E"/>
    <w:rsid w:val="000F3B4E"/>
    <w:rsid w:val="003E739E"/>
    <w:rsid w:val="005E30FC"/>
    <w:rsid w:val="008745AF"/>
    <w:rsid w:val="0096312A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2025-03-11T23:22:00Z</dcterms:created>
  <dcterms:modified xsi:type="dcterms:W3CDTF">2025-03-11T23:26:00Z</dcterms:modified>
</cp:coreProperties>
</file>