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425813">
        <w:trPr>
          <w:trHeight w:val="7078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2D468011" wp14:editId="04ABC619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425813" w:rsidRPr="00425813" w:rsidRDefault="00BD25E8" w:rsidP="00425813">
            <w:pPr>
              <w:pStyle w:val="ae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425813">
              <w:t xml:space="preserve"> </w:t>
            </w:r>
            <w:r w:rsidR="00425813" w:rsidRPr="00425813">
              <w:rPr>
                <w:b/>
              </w:rPr>
              <w:t>Подать заявление на уточнение платежа можно в любом налоговом органе</w:t>
            </w:r>
            <w:r w:rsidR="00425813">
              <w:rPr>
                <w:b/>
              </w:rPr>
              <w:t>.</w:t>
            </w:r>
          </w:p>
          <w:p w:rsidR="00425813" w:rsidRPr="00425813" w:rsidRDefault="00425813" w:rsidP="00425813">
            <w:pPr>
              <w:pStyle w:val="ae"/>
            </w:pPr>
            <w:r>
              <w:t xml:space="preserve">     </w:t>
            </w:r>
            <w:r w:rsidRPr="00425813">
              <w:t xml:space="preserve">Со 2 августа при обнаружении ошибки в оформлении платежного поручения налогоплательщики могут подать заявление </w:t>
            </w:r>
            <w:proofErr w:type="gramStart"/>
            <w:r w:rsidRPr="00425813">
              <w:t>об уточнении платежа в налоговый орган вне зависимости от места постановки на учет</w:t>
            </w:r>
            <w:proofErr w:type="gramEnd"/>
            <w:r w:rsidRPr="00425813">
              <w:t>.</w:t>
            </w:r>
          </w:p>
          <w:p w:rsidR="00425813" w:rsidRPr="00425813" w:rsidRDefault="00425813" w:rsidP="00425813">
            <w:pPr>
              <w:pStyle w:val="ae"/>
            </w:pPr>
            <w:r>
              <w:t xml:space="preserve">    </w:t>
            </w:r>
            <w:r w:rsidRPr="00425813">
              <w:t>Поиск и уточнение платежа осуществляется в режиме налогового автомата. О результатах обработки заявления налогоплательщик будет проинформирован письменно в течение пяти дней со дня принятия решения об уточнении платежа.</w:t>
            </w:r>
          </w:p>
          <w:p w:rsidR="00425813" w:rsidRPr="00425813" w:rsidRDefault="00425813" w:rsidP="00425813">
            <w:pPr>
              <w:pStyle w:val="ae"/>
            </w:pPr>
            <w:r>
              <w:t xml:space="preserve">    </w:t>
            </w:r>
            <w:r w:rsidRPr="00425813">
              <w:t>Новый функционал позволит значительно снизить трудозатраты граждан на взаимодействие с налоговыми органами, сократить издержки налоговых органов на обработку заявлений граждан и уточнение платежей, обеспечить качественный уровень налоговых услуг.</w:t>
            </w:r>
          </w:p>
          <w:p w:rsidR="00C71C29" w:rsidRPr="00121451" w:rsidRDefault="00425813" w:rsidP="00425813">
            <w:pPr>
              <w:pStyle w:val="ae"/>
              <w:rPr>
                <w:b/>
                <w:color w:val="000000"/>
                <w:sz w:val="28"/>
                <w:szCs w:val="28"/>
              </w:rPr>
            </w:pPr>
            <w:r>
              <w:t xml:space="preserve">    </w:t>
            </w:r>
            <w:bookmarkStart w:id="0" w:name="_GoBack"/>
            <w:bookmarkEnd w:id="0"/>
            <w:r w:rsidRPr="00425813">
              <w:t>Подать заявление об уточнении платежа также могут пользователи Личных кабинетов налогоплательщика.</w:t>
            </w: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34C1"/>
    <w:rsid w:val="00424111"/>
    <w:rsid w:val="00425813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4A7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4F97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0CCE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25E8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4383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765E-F0E7-4A53-A0DD-E6BE2EAB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5</cp:revision>
  <cp:lastPrinted>2021-04-08T05:45:00Z</cp:lastPrinted>
  <dcterms:created xsi:type="dcterms:W3CDTF">2021-08-09T04:24:00Z</dcterms:created>
  <dcterms:modified xsi:type="dcterms:W3CDTF">2021-08-10T06:53:00Z</dcterms:modified>
</cp:coreProperties>
</file>