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11" w:rsidRPr="00777D56" w:rsidRDefault="00C64111" w:rsidP="00777D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D56">
        <w:rPr>
          <w:rFonts w:ascii="Times New Roman" w:hAnsi="Times New Roman" w:cs="Times New Roman"/>
          <w:b/>
          <w:color w:val="000000"/>
          <w:sz w:val="28"/>
          <w:szCs w:val="28"/>
        </w:rPr>
        <w:t>Паспорт муниципальной Программы</w:t>
      </w:r>
      <w:r w:rsidR="00782474" w:rsidRPr="00777D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202</w:t>
      </w:r>
      <w:r w:rsidR="00782474" w:rsidRPr="00777D5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82474" w:rsidRPr="00777D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-202</w:t>
      </w:r>
      <w:r w:rsidR="00782474" w:rsidRPr="00777D5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6096"/>
      </w:tblGrid>
      <w:tr w:rsidR="00C64111" w:rsidRPr="00777D56" w:rsidTr="00584578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11" w:rsidRPr="00777D56" w:rsidRDefault="00C64111" w:rsidP="0077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64111" w:rsidRPr="00777D56" w:rsidRDefault="00C64111" w:rsidP="00777D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11" w:rsidRPr="00777D56" w:rsidRDefault="00C64111" w:rsidP="00777D5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782474" w:rsidRPr="00777D56">
              <w:rPr>
                <w:rFonts w:ascii="Times New Roman" w:hAnsi="Times New Roman" w:cs="Times New Roman"/>
                <w:sz w:val="28"/>
                <w:szCs w:val="28"/>
              </w:rPr>
              <w:t>ьная  Программа «Противодействия</w:t>
            </w: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администрации Кировско</w:t>
            </w:r>
            <w:r w:rsidR="00782474" w:rsidRPr="00777D56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на 2023-2025</w:t>
            </w: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584578" w:rsidRPr="00777D56" w:rsidTr="00584578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578" w:rsidRPr="00777D56" w:rsidRDefault="00584578" w:rsidP="00777D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578" w:rsidRPr="00777D56" w:rsidRDefault="00B42E7E" w:rsidP="00777D5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администрации Кировского муниципального района </w:t>
            </w:r>
          </w:p>
        </w:tc>
      </w:tr>
      <w:tr w:rsidR="00584578" w:rsidRPr="00777D56" w:rsidTr="00584578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578" w:rsidRPr="00777D56" w:rsidRDefault="0094409F" w:rsidP="00777D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</w:t>
            </w:r>
            <w:r w:rsidR="00584578"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578" w:rsidRPr="00777D56" w:rsidRDefault="00584578" w:rsidP="00777D56">
            <w:pPr>
              <w:spacing w:after="0" w:line="240" w:lineRule="auto"/>
              <w:ind w:firstLine="4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Кировского муниципального района</w:t>
            </w:r>
          </w:p>
        </w:tc>
      </w:tr>
      <w:tr w:rsidR="0094409F" w:rsidRPr="00777D56" w:rsidTr="00584578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9F" w:rsidRDefault="0094409F" w:rsidP="00777D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Отдельные мероприятия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9F" w:rsidRPr="00994373" w:rsidRDefault="00994373" w:rsidP="0099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bookmarkStart w:id="0" w:name="_GoBack"/>
            <w:bookmarkEnd w:id="0"/>
            <w:r w:rsidRPr="009943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Совершенствование правовых и организационных основ противодействия коррупции</w:t>
            </w:r>
          </w:p>
          <w:p w:rsidR="00994373" w:rsidRPr="00994373" w:rsidRDefault="00994373" w:rsidP="0099437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43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9943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администрации Кировского муниципального района</w:t>
            </w:r>
          </w:p>
          <w:p w:rsidR="00994373" w:rsidRPr="00994373" w:rsidRDefault="00994373" w:rsidP="0099437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43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9943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Повышение эффективности ведомственной деятельности в сфере противодействия коррупции</w:t>
            </w:r>
          </w:p>
          <w:p w:rsidR="00994373" w:rsidRPr="00994373" w:rsidRDefault="00994373" w:rsidP="0099437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43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9943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Повышение эффективности мер по предотвращению и урегулированию конфликта интересов</w:t>
            </w:r>
          </w:p>
          <w:p w:rsidR="00994373" w:rsidRPr="00994373" w:rsidRDefault="00994373" w:rsidP="00994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99437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</w:tr>
      <w:tr w:rsidR="00584578" w:rsidRPr="00777D56" w:rsidTr="00584578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578" w:rsidRPr="00777D56" w:rsidRDefault="00584578" w:rsidP="00777D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578" w:rsidRPr="00777D56" w:rsidRDefault="00584578" w:rsidP="00777D56">
            <w:pPr>
              <w:autoSpaceDE w:val="0"/>
              <w:autoSpaceDN w:val="0"/>
              <w:adjustRightInd w:val="0"/>
              <w:spacing w:after="0" w:line="240" w:lineRule="auto"/>
              <w:ind w:firstLine="4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25.12.2008 № 273-ФЗ «О противодействии коррупции»;</w:t>
            </w:r>
          </w:p>
          <w:p w:rsidR="00584578" w:rsidRPr="00777D56" w:rsidRDefault="00584578" w:rsidP="00777D56">
            <w:pPr>
              <w:autoSpaceDE w:val="0"/>
              <w:autoSpaceDN w:val="0"/>
              <w:adjustRightInd w:val="0"/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78325C" w:rsidRPr="00777D56" w:rsidRDefault="0078325C" w:rsidP="00777D56">
            <w:pPr>
              <w:autoSpaceDE w:val="0"/>
              <w:autoSpaceDN w:val="0"/>
              <w:adjustRightInd w:val="0"/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2 июля 2021 года № 400 ”О Стратегии национальной безопасности Российской Федерации”</w:t>
            </w:r>
          </w:p>
          <w:p w:rsidR="0078325C" w:rsidRPr="00777D56" w:rsidRDefault="0078325C" w:rsidP="00777D56">
            <w:pPr>
              <w:autoSpaceDE w:val="0"/>
              <w:autoSpaceDN w:val="0"/>
              <w:adjustRightInd w:val="0"/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Национальный план противодействия коррупции на 2021 - 2024 годы, утвержденный Указом Президента Российской Федерации от 16 августа 2021 года № 478</w:t>
            </w:r>
          </w:p>
          <w:p w:rsidR="0078325C" w:rsidRPr="00777D56" w:rsidRDefault="0078325C" w:rsidP="00777D56">
            <w:pPr>
              <w:autoSpaceDE w:val="0"/>
              <w:autoSpaceDN w:val="0"/>
              <w:adjustRightInd w:val="0"/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Закон Приморского края от 10.03.2009 № 387-КЗ «О противодействии коррупции в Приморском крае»;</w:t>
            </w:r>
          </w:p>
          <w:p w:rsidR="0078325C" w:rsidRPr="00777D56" w:rsidRDefault="0078325C" w:rsidP="00777D56">
            <w:pPr>
              <w:autoSpaceDE w:val="0"/>
              <w:autoSpaceDN w:val="0"/>
              <w:adjustRightInd w:val="0"/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578" w:rsidRPr="00777D56" w:rsidRDefault="00584578" w:rsidP="00777D56">
            <w:pPr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19" w:rsidRPr="00777D56" w:rsidTr="00584578">
        <w:trPr>
          <w:trHeight w:val="69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D19" w:rsidRPr="00777D56" w:rsidRDefault="00060D19" w:rsidP="00777D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27" w:rsidRPr="00777D56" w:rsidRDefault="00755527" w:rsidP="00777D56">
            <w:pPr>
              <w:pStyle w:val="20"/>
              <w:shd w:val="clear" w:color="auto" w:fill="auto"/>
              <w:spacing w:before="0" w:after="176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В соответствии с основными направлениями государственной политики в области противодействия коррупции, изложенными в Национальном плане противодействия коррупции на 2021 - 2024 годы, утвержденном Указом Президента Российской Федерации от 16 августа 2021 года № 478, целями программы являются:</w:t>
            </w:r>
          </w:p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1"/>
              </w:tabs>
              <w:spacing w:before="0" w:after="184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повышение качества и эффективности государственного управления в области противодействия коррупции;</w:t>
            </w:r>
          </w:p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1"/>
              </w:tabs>
              <w:spacing w:before="0" w:after="207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повышение удовлетворенности населения деятельностью органов государственной власти и органов местного самоуправления в сфере противодействия коррупции.</w:t>
            </w:r>
          </w:p>
          <w:p w:rsidR="00060D19" w:rsidRPr="00777D56" w:rsidRDefault="00060D19" w:rsidP="00777D56">
            <w:pPr>
              <w:spacing w:after="0" w:line="240" w:lineRule="auto"/>
              <w:ind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19" w:rsidRPr="00777D56" w:rsidTr="00584578">
        <w:trPr>
          <w:trHeight w:val="3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D19" w:rsidRPr="00777D56" w:rsidRDefault="00060D19" w:rsidP="00777D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82"/>
              </w:tabs>
              <w:spacing w:before="0" w:after="196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совершенствование правовых и организационных основ противодействия коррупции;</w:t>
            </w:r>
          </w:p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1"/>
              </w:tabs>
              <w:spacing w:before="0" w:after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администрации Кировского муниципального района и подведомственных им учреждений  (далее - подведомственные организации);</w:t>
            </w:r>
          </w:p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61"/>
              </w:tabs>
              <w:spacing w:before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повышение эффективности ведомственной деятельности в сфере противодействия коррупции;</w:t>
            </w:r>
          </w:p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after="176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повышение эффективности мер по предотвращению и урегулированию конфликта интересов;</w:t>
            </w:r>
          </w:p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61"/>
              </w:tabs>
              <w:spacing w:before="0" w:after="211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ресурсов.</w:t>
            </w:r>
          </w:p>
          <w:p w:rsidR="00060D19" w:rsidRPr="00777D56" w:rsidRDefault="00060D19" w:rsidP="00777D56">
            <w:pPr>
              <w:spacing w:after="0" w:line="240" w:lineRule="auto"/>
              <w:ind w:firstLine="4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E19" w:rsidRPr="00777D56" w:rsidTr="0094409F">
        <w:trPr>
          <w:trHeight w:val="55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E19" w:rsidRPr="00777D56" w:rsidRDefault="00D64E19" w:rsidP="00777D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56" w:rsidRPr="00777D56" w:rsidRDefault="00777D56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45"/>
              </w:tabs>
              <w:spacing w:before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 xml:space="preserve"> количество допущенных должностными лицами  органов администрации Кировского муниципального района и подведомственных ей организаций коррупционных проступков, влекущих применение мер  ответственности;</w:t>
            </w:r>
          </w:p>
          <w:p w:rsidR="00777D56" w:rsidRPr="00777D56" w:rsidRDefault="00777D56" w:rsidP="00777D56">
            <w:pPr>
              <w:pStyle w:val="20"/>
              <w:shd w:val="clear" w:color="auto" w:fill="auto"/>
              <w:tabs>
                <w:tab w:val="left" w:pos="740"/>
              </w:tabs>
              <w:spacing w:before="0" w:line="240" w:lineRule="auto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 xml:space="preserve">             - количество направленных </w:t>
            </w:r>
            <w:r w:rsidRPr="00777D56">
              <w:rPr>
                <w:sz w:val="28"/>
                <w:szCs w:val="28"/>
              </w:rPr>
              <w:lastRenderedPageBreak/>
              <w:t>должностными лицами  органов администрации Кировского муниципального района и подведомственных ей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777D56" w:rsidRPr="00777D56" w:rsidRDefault="00777D56" w:rsidP="00777D56">
            <w:pPr>
              <w:pStyle w:val="20"/>
              <w:shd w:val="clear" w:color="auto" w:fill="auto"/>
              <w:tabs>
                <w:tab w:val="left" w:pos="740"/>
              </w:tabs>
              <w:spacing w:before="0" w:line="240" w:lineRule="auto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 xml:space="preserve">          -    количество мероприятий антикоррупционной направленности, проведенных в отчетный период;</w:t>
            </w:r>
          </w:p>
          <w:p w:rsidR="00777D56" w:rsidRPr="00777D56" w:rsidRDefault="00777D56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45"/>
              </w:tabs>
              <w:spacing w:before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количество публикаций   и информационных сообщений, размещенных на официальном сайте администрации Кировского муниципального района, по вопросам противодействия коррупции</w:t>
            </w:r>
            <w:proofErr w:type="gramStart"/>
            <w:r w:rsidRPr="00777D56">
              <w:rPr>
                <w:sz w:val="28"/>
                <w:szCs w:val="28"/>
              </w:rPr>
              <w:t xml:space="preserve"> ;</w:t>
            </w:r>
            <w:proofErr w:type="gramEnd"/>
          </w:p>
          <w:p w:rsidR="00B42E7E" w:rsidRPr="00777D56" w:rsidRDefault="00B42E7E" w:rsidP="00777D56">
            <w:pPr>
              <w:pStyle w:val="a9"/>
              <w:spacing w:after="0" w:line="240" w:lineRule="auto"/>
              <w:ind w:left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19" w:rsidRPr="00777D56" w:rsidTr="00584578">
        <w:trPr>
          <w:trHeight w:val="3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E19" w:rsidRPr="00777D56" w:rsidRDefault="00D64E19" w:rsidP="00777D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9" w:rsidRPr="00777D56" w:rsidRDefault="00D64E19" w:rsidP="00777D56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Программа реализуется в </w:t>
            </w:r>
            <w:r w:rsidR="00755527" w:rsidRPr="00777D5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5527" w:rsidRPr="00777D5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 xml:space="preserve"> годах в     1 этап</w:t>
            </w:r>
          </w:p>
        </w:tc>
      </w:tr>
      <w:tr w:rsidR="00D64E19" w:rsidRPr="00777D56" w:rsidTr="00584578">
        <w:trPr>
          <w:trHeight w:val="83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E19" w:rsidRPr="00777D56" w:rsidRDefault="00D64E19" w:rsidP="00777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</w:t>
            </w:r>
          </w:p>
          <w:p w:rsidR="00D64E19" w:rsidRPr="00777D56" w:rsidRDefault="00D64E19" w:rsidP="00777D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9" w:rsidRPr="00777D56" w:rsidRDefault="00D64E19" w:rsidP="00777D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осуществляются за счет средств бюджета Кировского муни</w:t>
            </w:r>
            <w:r w:rsidR="00755527" w:rsidRPr="00777D56">
              <w:rPr>
                <w:rFonts w:ascii="Times New Roman" w:hAnsi="Times New Roman" w:cs="Times New Roman"/>
                <w:sz w:val="28"/>
                <w:szCs w:val="28"/>
              </w:rPr>
              <w:t>ципального  района в сумме 60000</w:t>
            </w: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 xml:space="preserve"> руб.:</w:t>
            </w:r>
          </w:p>
          <w:p w:rsidR="00D64E19" w:rsidRPr="00777D56" w:rsidRDefault="00755527" w:rsidP="00777D5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64E19" w:rsidRPr="00777D56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-  20</w:t>
            </w:r>
            <w:r w:rsidR="00D64E19" w:rsidRPr="00777D56">
              <w:rPr>
                <w:rFonts w:ascii="Times New Roman" w:hAnsi="Times New Roman" w:cs="Times New Roman"/>
                <w:sz w:val="28"/>
                <w:szCs w:val="28"/>
              </w:rPr>
              <w:t>000  руб.</w:t>
            </w:r>
          </w:p>
          <w:p w:rsidR="00D64E19" w:rsidRPr="00777D56" w:rsidRDefault="00D64E19" w:rsidP="00777D5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5527" w:rsidRPr="00777D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527" w:rsidRPr="00777D56">
              <w:rPr>
                <w:rFonts w:ascii="Times New Roman" w:hAnsi="Times New Roman" w:cs="Times New Roman"/>
                <w:sz w:val="28"/>
                <w:szCs w:val="28"/>
              </w:rPr>
              <w:t>год –  20</w:t>
            </w: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000  руб.</w:t>
            </w:r>
          </w:p>
          <w:p w:rsidR="00755527" w:rsidRPr="00777D56" w:rsidRDefault="00755527" w:rsidP="00777D5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 xml:space="preserve">2025год.- </w:t>
            </w:r>
            <w:r w:rsidR="009440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7D56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="0094409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64E19" w:rsidRPr="00777D56" w:rsidTr="00584578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E19" w:rsidRPr="00777D56" w:rsidRDefault="00D64E19" w:rsidP="00777D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527" w:rsidRPr="00777D56" w:rsidRDefault="00755527" w:rsidP="00777D56">
            <w:pPr>
              <w:pStyle w:val="20"/>
              <w:shd w:val="clear" w:color="auto" w:fill="auto"/>
              <w:spacing w:before="0" w:after="76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Выполнение мероприятий программы позволит достичь следующих результатов:</w:t>
            </w:r>
          </w:p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61"/>
              </w:tabs>
              <w:spacing w:before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повышение мотивации должностных лиц  администрации Кировского муниципального района и подведомственных ей организаций к антикоррупционному поведению при исполнении своих должностных обязанностей;</w:t>
            </w:r>
          </w:p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61"/>
              </w:tabs>
              <w:spacing w:before="0" w:after="176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профилактика коррупционных правонарушений, допускаемых должностными лицами администрации Кировского муниципального района и подведомственных ей организаций, и устранение причин, им способствовавших;</w:t>
            </w:r>
          </w:p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after="184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повышение удовлетворенности населения деятельностью  органов местного самоуправления по противодействию коррупции;</w:t>
            </w:r>
          </w:p>
          <w:p w:rsidR="00755527" w:rsidRPr="00777D56" w:rsidRDefault="00755527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6"/>
              </w:tabs>
              <w:spacing w:before="0" w:after="207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повышение уровня антикоррупционного правосознания граждан и популяризация антикоррупционных стандартов поведения.</w:t>
            </w:r>
          </w:p>
          <w:p w:rsidR="00D64E19" w:rsidRPr="00777D56" w:rsidRDefault="00D64E19" w:rsidP="00777D56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A70" w:rsidRPr="00777D56" w:rsidTr="00584578">
        <w:trPr>
          <w:trHeight w:val="4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70" w:rsidRPr="00777D56" w:rsidRDefault="00574A70" w:rsidP="00777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 эффективности и  показатели муниципальной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56" w:rsidRPr="00777D56" w:rsidRDefault="00777D56" w:rsidP="00777D56">
            <w:pPr>
              <w:pStyle w:val="20"/>
              <w:shd w:val="clear" w:color="auto" w:fill="auto"/>
              <w:spacing w:before="0" w:after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показателей:</w:t>
            </w:r>
          </w:p>
          <w:p w:rsidR="00777D56" w:rsidRPr="00777D56" w:rsidRDefault="00777D56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45"/>
              </w:tabs>
              <w:spacing w:before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снижение количества допущенных должностными лицами  органов администрации Кировского муниципального района и подведомственных ей организаций коррупционных проступков, влекущих применение мер  ответственности;</w:t>
            </w:r>
          </w:p>
          <w:p w:rsidR="00777D56" w:rsidRPr="00777D56" w:rsidRDefault="00777D56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4"/>
              </w:tabs>
              <w:spacing w:before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увеличение количества направленных должностными лицами  органов администрации Кировского муниципального района и подведомственных ей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777D56" w:rsidRPr="00777D56" w:rsidRDefault="00777D56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40"/>
              </w:tabs>
              <w:spacing w:before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принятие должностными лицами администрации Кировского муниципального района  и подведомственных ей организаций своевременных и достаточных мер по предотвращению и урегулированию конфликта интересов;</w:t>
            </w:r>
          </w:p>
          <w:p w:rsidR="00777D56" w:rsidRPr="00777D56" w:rsidRDefault="00777D56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40"/>
              </w:tabs>
              <w:spacing w:before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количество мероприятий антикоррупционной направленности, проведенных в отчетный период;</w:t>
            </w:r>
          </w:p>
          <w:p w:rsidR="00777D56" w:rsidRPr="00777D56" w:rsidRDefault="00777D56" w:rsidP="00777D5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45"/>
              </w:tabs>
              <w:spacing w:before="0" w:line="240" w:lineRule="auto"/>
              <w:ind w:firstLine="580"/>
              <w:rPr>
                <w:sz w:val="28"/>
                <w:szCs w:val="28"/>
              </w:rPr>
            </w:pPr>
            <w:r w:rsidRPr="00777D56">
              <w:rPr>
                <w:sz w:val="28"/>
                <w:szCs w:val="28"/>
              </w:rPr>
              <w:t>количество публикаций   и информационных сообщений, размещенных на официальном сайте администрации Кировского муниципального района, по вопросам противодействия коррупции</w:t>
            </w:r>
            <w:proofErr w:type="gramStart"/>
            <w:r w:rsidRPr="00777D56">
              <w:rPr>
                <w:sz w:val="28"/>
                <w:szCs w:val="28"/>
              </w:rPr>
              <w:t xml:space="preserve"> ;</w:t>
            </w:r>
            <w:proofErr w:type="gramEnd"/>
          </w:p>
          <w:p w:rsidR="00574A70" w:rsidRPr="00777D56" w:rsidRDefault="00574A70" w:rsidP="00777D56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46D2" w:rsidRPr="00777D56" w:rsidRDefault="00A846D2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FAA" w:rsidRPr="00777D56" w:rsidRDefault="007B4FAA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FE" w:rsidRPr="00777D56" w:rsidRDefault="004718FE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18FE" w:rsidRPr="00777D56" w:rsidSect="005845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16" w:rsidRDefault="00F92716" w:rsidP="00642C5D">
      <w:pPr>
        <w:spacing w:after="0" w:line="240" w:lineRule="auto"/>
      </w:pPr>
      <w:r>
        <w:separator/>
      </w:r>
    </w:p>
  </w:endnote>
  <w:endnote w:type="continuationSeparator" w:id="0">
    <w:p w:rsidR="00F92716" w:rsidRDefault="00F92716" w:rsidP="0064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16" w:rsidRDefault="00F92716" w:rsidP="00642C5D">
      <w:pPr>
        <w:spacing w:after="0" w:line="240" w:lineRule="auto"/>
      </w:pPr>
      <w:r>
        <w:separator/>
      </w:r>
    </w:p>
  </w:footnote>
  <w:footnote w:type="continuationSeparator" w:id="0">
    <w:p w:rsidR="00F92716" w:rsidRDefault="00F92716" w:rsidP="0064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D07"/>
    <w:multiLevelType w:val="hybridMultilevel"/>
    <w:tmpl w:val="7DFA809A"/>
    <w:lvl w:ilvl="0" w:tplc="F3C21290">
      <w:start w:val="1"/>
      <w:numFmt w:val="decimal"/>
      <w:lvlText w:val="%1."/>
      <w:lvlJc w:val="left"/>
      <w:pPr>
        <w:ind w:left="129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">
    <w:nsid w:val="13D5065C"/>
    <w:multiLevelType w:val="hybridMultilevel"/>
    <w:tmpl w:val="DCD6BD56"/>
    <w:lvl w:ilvl="0" w:tplc="3342C0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87943"/>
    <w:multiLevelType w:val="hybridMultilevel"/>
    <w:tmpl w:val="E034ADB8"/>
    <w:lvl w:ilvl="0" w:tplc="66427228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>
    <w:nsid w:val="707D4964"/>
    <w:multiLevelType w:val="multilevel"/>
    <w:tmpl w:val="8A5A3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79"/>
    <w:rsid w:val="00053B64"/>
    <w:rsid w:val="00060D19"/>
    <w:rsid w:val="000712DD"/>
    <w:rsid w:val="000B5DA9"/>
    <w:rsid w:val="000E3345"/>
    <w:rsid w:val="00134B6E"/>
    <w:rsid w:val="00174299"/>
    <w:rsid w:val="001A5BD0"/>
    <w:rsid w:val="001B5926"/>
    <w:rsid w:val="0021160F"/>
    <w:rsid w:val="0022246C"/>
    <w:rsid w:val="002F1378"/>
    <w:rsid w:val="00307F70"/>
    <w:rsid w:val="004363A6"/>
    <w:rsid w:val="004718FE"/>
    <w:rsid w:val="00483C59"/>
    <w:rsid w:val="00507B85"/>
    <w:rsid w:val="00574A70"/>
    <w:rsid w:val="00576B0D"/>
    <w:rsid w:val="00584578"/>
    <w:rsid w:val="005D393F"/>
    <w:rsid w:val="00642C5D"/>
    <w:rsid w:val="0067409A"/>
    <w:rsid w:val="00681D80"/>
    <w:rsid w:val="006C03A8"/>
    <w:rsid w:val="006C3573"/>
    <w:rsid w:val="006C62B2"/>
    <w:rsid w:val="00715FB9"/>
    <w:rsid w:val="00726415"/>
    <w:rsid w:val="007552D0"/>
    <w:rsid w:val="00755527"/>
    <w:rsid w:val="00777D56"/>
    <w:rsid w:val="00782474"/>
    <w:rsid w:val="0078325C"/>
    <w:rsid w:val="007B4FAA"/>
    <w:rsid w:val="00810F19"/>
    <w:rsid w:val="0081460E"/>
    <w:rsid w:val="008C37F1"/>
    <w:rsid w:val="008F3B18"/>
    <w:rsid w:val="00940597"/>
    <w:rsid w:val="0094409F"/>
    <w:rsid w:val="009465B8"/>
    <w:rsid w:val="00994373"/>
    <w:rsid w:val="009E7CBB"/>
    <w:rsid w:val="00A52A86"/>
    <w:rsid w:val="00A846D2"/>
    <w:rsid w:val="00AC14F2"/>
    <w:rsid w:val="00AC6A18"/>
    <w:rsid w:val="00B0459F"/>
    <w:rsid w:val="00B2566F"/>
    <w:rsid w:val="00B42E7E"/>
    <w:rsid w:val="00BE3618"/>
    <w:rsid w:val="00C3015F"/>
    <w:rsid w:val="00C64111"/>
    <w:rsid w:val="00C82906"/>
    <w:rsid w:val="00C9298A"/>
    <w:rsid w:val="00C92BDF"/>
    <w:rsid w:val="00C94F79"/>
    <w:rsid w:val="00CD681A"/>
    <w:rsid w:val="00D15EE9"/>
    <w:rsid w:val="00D25C4E"/>
    <w:rsid w:val="00D64E19"/>
    <w:rsid w:val="00DA18AB"/>
    <w:rsid w:val="00E14E7F"/>
    <w:rsid w:val="00E40582"/>
    <w:rsid w:val="00EF32B1"/>
    <w:rsid w:val="00F92716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15F"/>
    <w:rPr>
      <w:color w:val="0000FF"/>
      <w:u w:val="single"/>
    </w:rPr>
  </w:style>
  <w:style w:type="table" w:styleId="a4">
    <w:name w:val="Table Grid"/>
    <w:basedOn w:val="a1"/>
    <w:uiPriority w:val="59"/>
    <w:rsid w:val="00A84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4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C5D"/>
  </w:style>
  <w:style w:type="paragraph" w:styleId="a7">
    <w:name w:val="footer"/>
    <w:basedOn w:val="a"/>
    <w:link w:val="a8"/>
    <w:uiPriority w:val="99"/>
    <w:semiHidden/>
    <w:unhideWhenUsed/>
    <w:rsid w:val="0064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2C5D"/>
  </w:style>
  <w:style w:type="paragraph" w:styleId="a9">
    <w:name w:val="List Paragraph"/>
    <w:basedOn w:val="a"/>
    <w:uiPriority w:val="34"/>
    <w:qFormat/>
    <w:rsid w:val="00B42E7E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A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8A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55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527"/>
    <w:pPr>
      <w:widowControl w:val="0"/>
      <w:shd w:val="clear" w:color="auto" w:fill="FFFFFF"/>
      <w:spacing w:before="480" w:after="180" w:line="278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15F"/>
    <w:rPr>
      <w:color w:val="0000FF"/>
      <w:u w:val="single"/>
    </w:rPr>
  </w:style>
  <w:style w:type="table" w:styleId="a4">
    <w:name w:val="Table Grid"/>
    <w:basedOn w:val="a1"/>
    <w:uiPriority w:val="59"/>
    <w:rsid w:val="00A84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4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C5D"/>
  </w:style>
  <w:style w:type="paragraph" w:styleId="a7">
    <w:name w:val="footer"/>
    <w:basedOn w:val="a"/>
    <w:link w:val="a8"/>
    <w:uiPriority w:val="99"/>
    <w:semiHidden/>
    <w:unhideWhenUsed/>
    <w:rsid w:val="0064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2C5D"/>
  </w:style>
  <w:style w:type="paragraph" w:styleId="a9">
    <w:name w:val="List Paragraph"/>
    <w:basedOn w:val="a"/>
    <w:uiPriority w:val="34"/>
    <w:qFormat/>
    <w:rsid w:val="00B42E7E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A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8A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55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527"/>
    <w:pPr>
      <w:widowControl w:val="0"/>
      <w:shd w:val="clear" w:color="auto" w:fill="FFFFFF"/>
      <w:spacing w:before="480" w:after="18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Тыщенко ЛА</dc:creator>
  <cp:lastModifiedBy>user</cp:lastModifiedBy>
  <cp:revision>4</cp:revision>
  <cp:lastPrinted>2021-01-13T02:14:00Z</cp:lastPrinted>
  <dcterms:created xsi:type="dcterms:W3CDTF">2022-07-14T23:57:00Z</dcterms:created>
  <dcterms:modified xsi:type="dcterms:W3CDTF">2022-07-15T00:36:00Z</dcterms:modified>
</cp:coreProperties>
</file>