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A6" w:rsidRPr="005D7CA6" w:rsidRDefault="005D7CA6" w:rsidP="005D7CA6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CA6">
        <w:rPr>
          <w:rFonts w:ascii="Times New Roman" w:eastAsia="Times New Roman" w:hAnsi="Times New Roman" w:cs="Times New Roman"/>
          <w:sz w:val="24"/>
          <w:szCs w:val="24"/>
        </w:rPr>
        <w:t xml:space="preserve"> Об  обязательной  сертификации гостиниц </w:t>
      </w:r>
    </w:p>
    <w:p w:rsidR="005D7CA6" w:rsidRPr="005D7CA6" w:rsidRDefault="005D7CA6" w:rsidP="005D7C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CA6">
        <w:rPr>
          <w:rFonts w:ascii="Times New Roman" w:eastAsia="Times New Roman" w:hAnsi="Times New Roman" w:cs="Times New Roman"/>
          <w:b/>
          <w:sz w:val="24"/>
          <w:szCs w:val="24"/>
        </w:rPr>
        <w:t>С 01 января 2020 года все средства размещения с номерным фондом более 15 номеро</w:t>
      </w:r>
      <w:proofErr w:type="gramStart"/>
      <w:r w:rsidRPr="005D7CA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5D7CA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Pr="005D7CA6">
        <w:rPr>
          <w:rFonts w:ascii="Times New Roman" w:eastAsia="Times New Roman" w:hAnsi="Times New Roman" w:cs="Times New Roman"/>
          <w:i/>
          <w:sz w:val="24"/>
          <w:szCs w:val="24"/>
        </w:rPr>
        <w:t>с 01.01.2021 года уже все средства размещения)</w:t>
      </w:r>
      <w:r w:rsidRPr="005D7CA6">
        <w:rPr>
          <w:rFonts w:ascii="Times New Roman" w:eastAsia="Times New Roman" w:hAnsi="Times New Roman" w:cs="Times New Roman"/>
          <w:sz w:val="24"/>
          <w:szCs w:val="24"/>
        </w:rPr>
        <w:t xml:space="preserve"> не имеют право осуществлять деятельность без присвоения определенной категории установленной Положением. Таким </w:t>
      </w:r>
      <w:proofErr w:type="gramStart"/>
      <w:r w:rsidRPr="005D7CA6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5D7CA6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гостиничных услуг без свидетельства о присвоении гостинице определенной категории, либо использование в рекламе, названии гостиницы или деятельности, связанной с использованием гостиницы, категории, не соответствующей категории, указанной в таком свидетельстве</w:t>
      </w:r>
      <w:r w:rsidRPr="005D7CA6">
        <w:rPr>
          <w:rFonts w:ascii="Times New Roman" w:eastAsia="Times New Roman" w:hAnsi="Times New Roman" w:cs="Times New Roman"/>
          <w:sz w:val="24"/>
          <w:szCs w:val="24"/>
        </w:rPr>
        <w:br/>
        <w:t xml:space="preserve"> - влечет привлечение к административной ответственности, предусмотренной ст. 14.39 </w:t>
      </w:r>
      <w:proofErr w:type="spellStart"/>
      <w:r w:rsidRPr="005D7CA6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5D7CA6">
        <w:rPr>
          <w:rFonts w:ascii="Times New Roman" w:eastAsia="Times New Roman" w:hAnsi="Times New Roman" w:cs="Times New Roman"/>
          <w:sz w:val="24"/>
          <w:szCs w:val="24"/>
        </w:rPr>
        <w:t xml:space="preserve"> РФ, и в качестве санкций: предупреждение или наложение административного штрафа на должностных лиц в размере от тридцати тысяч до пятидесяти тысяч рублей; на юридических лиц - от одной сороковой до одной двадцать пятой совокупного размера суммы выручки от реализации всех товаров (работ, услуг) за календарный год, предшествующий году, в котором было выявлено административное правонарушение. Рассмотрение дел об </w:t>
      </w:r>
      <w:proofErr w:type="gramStart"/>
      <w:r w:rsidRPr="005D7CA6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административных правонарушениях, предусмотренных статьей 14.39 </w:t>
      </w:r>
      <w:proofErr w:type="spellStart"/>
      <w:r w:rsidRPr="005D7CA6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5D7CA6">
        <w:rPr>
          <w:rFonts w:ascii="Times New Roman" w:eastAsia="Times New Roman" w:hAnsi="Times New Roman" w:cs="Times New Roman"/>
          <w:sz w:val="24"/>
          <w:szCs w:val="24"/>
        </w:rPr>
        <w:t xml:space="preserve"> РФ отнесено</w:t>
      </w:r>
      <w:proofErr w:type="gramEnd"/>
      <w:r w:rsidRPr="005D7CA6">
        <w:rPr>
          <w:rFonts w:ascii="Times New Roman" w:eastAsia="Times New Roman" w:hAnsi="Times New Roman" w:cs="Times New Roman"/>
          <w:sz w:val="24"/>
          <w:szCs w:val="24"/>
        </w:rPr>
        <w:t xml:space="preserve"> к компетенции </w:t>
      </w:r>
      <w:proofErr w:type="spellStart"/>
      <w:r w:rsidRPr="005D7CA6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5D7CA6">
        <w:rPr>
          <w:rFonts w:ascii="Times New Roman" w:eastAsia="Times New Roman" w:hAnsi="Times New Roman" w:cs="Times New Roman"/>
          <w:sz w:val="24"/>
          <w:szCs w:val="24"/>
        </w:rPr>
        <w:t xml:space="preserve"> (его территориальных органов).</w:t>
      </w:r>
    </w:p>
    <w:p w:rsidR="005D7CA6" w:rsidRPr="005D7CA6" w:rsidRDefault="005D7CA6" w:rsidP="005D7C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CA6">
        <w:rPr>
          <w:rFonts w:ascii="Times New Roman" w:eastAsia="Times New Roman" w:hAnsi="Times New Roman" w:cs="Times New Roman"/>
          <w:sz w:val="24"/>
          <w:szCs w:val="24"/>
        </w:rPr>
        <w:t xml:space="preserve"> К гостиницам не относятся средства размещения, используемые для осуществления основной деятельности организаций отдыха и оздоровления детей, медицинских организаций, организаций социального обслуживания, физкультурно-спортивных организаций, централизованных религиозных организаций и (или) религиозных организаций, входящих в их структуру</w:t>
      </w:r>
    </w:p>
    <w:p w:rsidR="005D7CA6" w:rsidRPr="005D7CA6" w:rsidRDefault="005D7CA6" w:rsidP="005D7CA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CA6">
        <w:rPr>
          <w:rFonts w:ascii="Times New Roman" w:eastAsia="Times New Roman" w:hAnsi="Times New Roman" w:cs="Times New Roman"/>
          <w:sz w:val="24"/>
          <w:szCs w:val="24"/>
        </w:rPr>
        <w:t xml:space="preserve">В этой связи обязательной классификации подлежат все коллективные и индивидуальные средства размещения (гостиницы, мотели, </w:t>
      </w:r>
      <w:proofErr w:type="spellStart"/>
      <w:r w:rsidRPr="005D7CA6">
        <w:rPr>
          <w:rFonts w:ascii="Times New Roman" w:eastAsia="Times New Roman" w:hAnsi="Times New Roman" w:cs="Times New Roman"/>
          <w:sz w:val="24"/>
          <w:szCs w:val="24"/>
        </w:rPr>
        <w:t>хостелы</w:t>
      </w:r>
      <w:proofErr w:type="spellEnd"/>
      <w:r w:rsidRPr="005D7CA6">
        <w:rPr>
          <w:rFonts w:ascii="Times New Roman" w:eastAsia="Times New Roman" w:hAnsi="Times New Roman" w:cs="Times New Roman"/>
          <w:sz w:val="24"/>
          <w:szCs w:val="24"/>
        </w:rPr>
        <w:t>, комплексы апартаментов, туристские базы, базы отдыха и т.п.).</w:t>
      </w:r>
    </w:p>
    <w:p w:rsidR="005D7CA6" w:rsidRPr="005D7CA6" w:rsidRDefault="005D7CA6" w:rsidP="005D7CA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CA6">
        <w:rPr>
          <w:rFonts w:ascii="Times New Roman" w:eastAsia="Times New Roman" w:hAnsi="Times New Roman" w:cs="Times New Roman"/>
          <w:sz w:val="24"/>
          <w:szCs w:val="24"/>
        </w:rPr>
        <w:t xml:space="preserve">С целью поддержки предпринимателей, реализующих свою деятельность в туристской отрасли, АНО «Центр поддержки предпринимательства Приморского края» (далее - Центр «Мой бизнес», Центр) оказывает услуги по классификации гостиниц и иных средств размещения (далее - услуга). </w:t>
      </w:r>
      <w:proofErr w:type="gramStart"/>
      <w:r w:rsidRPr="005D7CA6">
        <w:rPr>
          <w:rFonts w:ascii="Times New Roman" w:eastAsia="Times New Roman" w:hAnsi="Times New Roman" w:cs="Times New Roman"/>
          <w:sz w:val="24"/>
          <w:szCs w:val="24"/>
        </w:rPr>
        <w:t>Данная услуга реализуется путём привлечения специализированной организации, имеющей соответствующий Аттестат об аккредитации.</w:t>
      </w:r>
      <w:proofErr w:type="gramEnd"/>
      <w:r w:rsidRPr="005D7CA6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оказания услуги предприниматель получает Свидетельство о присвоении гостинице или иному средству размещения соответствующей категории. </w:t>
      </w:r>
    </w:p>
    <w:p w:rsidR="005D7CA6" w:rsidRPr="005D7CA6" w:rsidRDefault="005D7CA6" w:rsidP="005D7CA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CA6">
        <w:rPr>
          <w:rFonts w:ascii="Times New Roman" w:eastAsia="Times New Roman" w:hAnsi="Times New Roman" w:cs="Times New Roman"/>
          <w:sz w:val="24"/>
          <w:szCs w:val="24"/>
        </w:rPr>
        <w:t xml:space="preserve">Механизм оказания услуги заключается в том, что Центр оплачивает процедуру </w:t>
      </w:r>
      <w:proofErr w:type="gramStart"/>
      <w:r w:rsidRPr="005D7CA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5D7CA6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классификации гостиниц и иных средств размещения в размере 100 %, но не более 100 тыс. руб.</w:t>
      </w:r>
    </w:p>
    <w:p w:rsidR="005D7CA6" w:rsidRPr="005D7CA6" w:rsidRDefault="005D7CA6" w:rsidP="005D7CA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CA6">
        <w:rPr>
          <w:rFonts w:ascii="Times New Roman" w:eastAsia="Times New Roman" w:hAnsi="Times New Roman" w:cs="Times New Roman"/>
          <w:sz w:val="24"/>
          <w:szCs w:val="24"/>
        </w:rPr>
        <w:t xml:space="preserve">По дополнительным вопросам обращаться в центр «Мой бизнес»: </w:t>
      </w:r>
      <w:proofErr w:type="spellStart"/>
      <w:r w:rsidRPr="005D7CA6">
        <w:rPr>
          <w:rFonts w:ascii="Times New Roman" w:eastAsia="Times New Roman" w:hAnsi="Times New Roman" w:cs="Times New Roman"/>
          <w:sz w:val="24"/>
          <w:szCs w:val="24"/>
        </w:rPr>
        <w:t>конт</w:t>
      </w:r>
      <w:proofErr w:type="spellEnd"/>
      <w:r w:rsidRPr="005D7CA6">
        <w:rPr>
          <w:rFonts w:ascii="Times New Roman" w:eastAsia="Times New Roman" w:hAnsi="Times New Roman" w:cs="Times New Roman"/>
          <w:sz w:val="24"/>
          <w:szCs w:val="24"/>
        </w:rPr>
        <w:t>. тел. + 7 (423) 279-59-09.</w:t>
      </w:r>
    </w:p>
    <w:p w:rsidR="005D7CA6" w:rsidRPr="005D7CA6" w:rsidRDefault="005D7CA6" w:rsidP="005D7CA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CA6">
        <w:rPr>
          <w:rFonts w:ascii="Times New Roman" w:eastAsia="Times New Roman" w:hAnsi="Times New Roman" w:cs="Times New Roman"/>
          <w:sz w:val="24"/>
          <w:szCs w:val="24"/>
        </w:rPr>
        <w:t xml:space="preserve">Учитывая изложенное, агентство по туризму Приморского края уведомляет Вас о необходимости осуществления </w:t>
      </w:r>
      <w:proofErr w:type="gramStart"/>
      <w:r w:rsidRPr="005D7CA6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D7CA6">
        <w:rPr>
          <w:rFonts w:ascii="Times New Roman" w:eastAsia="Times New Roman" w:hAnsi="Times New Roman" w:cs="Times New Roman"/>
          <w:sz w:val="24"/>
          <w:szCs w:val="24"/>
        </w:rPr>
        <w:t xml:space="preserve"> прохождением классификации вышеуказанных средств размещения  и предотвращения предоставления гостиничных услуг без прохождения классификации и присвоении категории.</w:t>
      </w:r>
    </w:p>
    <w:p w:rsidR="005D7CA6" w:rsidRPr="005D7CA6" w:rsidRDefault="005D7CA6" w:rsidP="005D7CA6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CA6">
        <w:rPr>
          <w:rFonts w:ascii="Times New Roman" w:hAnsi="Times New Roman" w:cs="Times New Roman"/>
          <w:noProof/>
          <w:sz w:val="24"/>
          <w:szCs w:val="24"/>
        </w:rPr>
        <w:t xml:space="preserve">Контактное лицо в агенстве по туризму Приморского края: Мордовкина Анна Борисовна, тел.: 8(423) 240-09-47,  e-mail: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tour</w:t>
      </w:r>
      <w:r w:rsidRPr="005D7CA6">
        <w:rPr>
          <w:rFonts w:ascii="Times New Roman" w:hAnsi="Times New Roman" w:cs="Times New Roman"/>
          <w:noProof/>
          <w:sz w:val="24"/>
          <w:szCs w:val="24"/>
        </w:rPr>
        <w:t>@ primorsky.ru.</w:t>
      </w:r>
    </w:p>
    <w:p w:rsidR="00000000" w:rsidRPr="005D7CA6" w:rsidRDefault="005D7CA6" w:rsidP="005D7CA6">
      <w:pPr>
        <w:rPr>
          <w:rFonts w:ascii="Times New Roman" w:hAnsi="Times New Roman" w:cs="Times New Roman"/>
          <w:sz w:val="24"/>
          <w:szCs w:val="24"/>
        </w:rPr>
      </w:pPr>
      <w:r w:rsidRPr="005D7CA6">
        <w:rPr>
          <w:rFonts w:ascii="Times New Roman" w:eastAsia="Times New Roman" w:hAnsi="Times New Roman" w:cs="Times New Roman"/>
          <w:sz w:val="24"/>
          <w:szCs w:val="24"/>
        </w:rPr>
        <w:tab/>
      </w:r>
      <w:r w:rsidRPr="005D7CA6">
        <w:rPr>
          <w:rFonts w:ascii="Times New Roman" w:eastAsia="Times New Roman" w:hAnsi="Times New Roman" w:cs="Times New Roman"/>
          <w:sz w:val="24"/>
          <w:szCs w:val="24"/>
        </w:rPr>
        <w:tab/>
      </w:r>
      <w:r w:rsidRPr="005D7CA6">
        <w:rPr>
          <w:rFonts w:ascii="Times New Roman" w:eastAsia="Times New Roman" w:hAnsi="Times New Roman" w:cs="Times New Roman"/>
          <w:sz w:val="24"/>
          <w:szCs w:val="24"/>
        </w:rPr>
        <w:tab/>
      </w:r>
      <w:r w:rsidRPr="005D7CA6">
        <w:rPr>
          <w:rFonts w:ascii="Times New Roman" w:eastAsia="Times New Roman" w:hAnsi="Times New Roman" w:cs="Times New Roman"/>
          <w:sz w:val="24"/>
          <w:szCs w:val="24"/>
        </w:rPr>
        <w:tab/>
      </w:r>
      <w:r w:rsidRPr="005D7CA6">
        <w:rPr>
          <w:rFonts w:ascii="Times New Roman" w:eastAsia="Times New Roman" w:hAnsi="Times New Roman" w:cs="Times New Roman"/>
          <w:sz w:val="24"/>
          <w:szCs w:val="24"/>
        </w:rPr>
        <w:tab/>
      </w:r>
      <w:r w:rsidRPr="005D7CA6">
        <w:rPr>
          <w:rFonts w:ascii="Times New Roman" w:eastAsia="Times New Roman" w:hAnsi="Times New Roman" w:cs="Times New Roman"/>
          <w:sz w:val="24"/>
          <w:szCs w:val="24"/>
        </w:rPr>
        <w:tab/>
      </w:r>
      <w:r w:rsidRPr="005D7CA6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000000" w:rsidRPr="005D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5D7CA6"/>
    <w:rsid w:val="005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</Words>
  <Characters>2533</Characters>
  <Application>Microsoft Office Word</Application>
  <DocSecurity>0</DocSecurity>
  <Lines>21</Lines>
  <Paragraphs>5</Paragraphs>
  <ScaleCrop>false</ScaleCrop>
  <Company>Ya Blondinko Edition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2020-06-22T07:54:00Z</dcterms:created>
  <dcterms:modified xsi:type="dcterms:W3CDTF">2020-06-22T07:54:00Z</dcterms:modified>
</cp:coreProperties>
</file>