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47C10"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Потребитель имеет право на приобретение товаров (работ, услуг) надлежащего качества, на их безопасность, на информацию о товарах (работах, услугах) и об их изготовителях (исполнителях, продавцах), а также право на возмещение вреда, причиненного вследствие недостатков товара (работы, услуги)</w:t>
      </w:r>
    </w:p>
    <w:p w14:paraId="65E82117" w14:textId="77777777" w:rsidR="00F61251" w:rsidRPr="00F61251" w:rsidRDefault="00F61251" w:rsidP="00F61251">
      <w:pPr>
        <w:shd w:val="clear" w:color="auto" w:fill="FFFFFF"/>
        <w:spacing w:after="210" w:line="240" w:lineRule="auto"/>
        <w:jc w:val="center"/>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Рассмотрим основные права потребителя подробнее.</w:t>
      </w:r>
    </w:p>
    <w:p w14:paraId="154A60CD"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b/>
          <w:bCs/>
          <w:color w:val="273350"/>
          <w:kern w:val="0"/>
          <w:lang w:eastAsia="ru-RU"/>
          <w14:ligatures w14:val="none"/>
        </w:rPr>
        <w:t>Право на качество товара</w:t>
      </w:r>
    </w:p>
    <w:p w14:paraId="61704C19"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Право на качество обеспечивает потребителю извлечение из товара (работы, услуги) заявленных потребительских свойств.</w:t>
      </w:r>
    </w:p>
    <w:p w14:paraId="2C243AB1"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Любой товар или услуга должны соответствовать заявленным характеристикам. Если же приобретенные товар, работа, услуга не имеют четкого описания, то они должны быть пригодны для тех целей, для которых обычно используются (ст. 4 Закона от 07.02.1992 N</w:t>
      </w:r>
      <w:r w:rsidRPr="00F61251">
        <w:rPr>
          <w:rFonts w:ascii="Calibri" w:eastAsia="Times New Roman" w:hAnsi="Calibri" w:cs="Calibri"/>
          <w:color w:val="273350"/>
          <w:kern w:val="0"/>
          <w:lang w:eastAsia="ru-RU"/>
          <w14:ligatures w14:val="none"/>
        </w:rPr>
        <w:t> </w:t>
      </w:r>
      <w:r w:rsidRPr="00F61251">
        <w:rPr>
          <w:rFonts w:ascii="Times New Roman" w:eastAsia="Times New Roman" w:hAnsi="Times New Roman" w:cs="Times New Roman"/>
          <w:color w:val="273350"/>
          <w:kern w:val="0"/>
          <w:lang w:eastAsia="ru-RU"/>
          <w14:ligatures w14:val="none"/>
        </w:rPr>
        <w:t>2300-1).</w:t>
      </w:r>
    </w:p>
    <w:p w14:paraId="04EC6974"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Наличие неоговоренных недостатков в товаре является основанием для того, чтобы вернуть товар и предъявить в установленные сроки к продавцу (изготовителю, уполномоченной организации или уполномоченному индивидуальному предпринимателю, импортеру) следующие требования: возместить убытки, причиненные вследствие покупки товара ненадлежащего качества, компенсировать моральный вред, а также выплатить неустойку.</w:t>
      </w:r>
    </w:p>
    <w:p w14:paraId="7C962FC0"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b/>
          <w:bCs/>
          <w:color w:val="273350"/>
          <w:kern w:val="0"/>
          <w:lang w:eastAsia="ru-RU"/>
          <w14:ligatures w14:val="none"/>
        </w:rPr>
        <w:t>Право на качество услуги</w:t>
      </w:r>
    </w:p>
    <w:p w14:paraId="28B2C3D3"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Аналогичные права предоставляются потребителю в случае оказания некачественной услуги, нарушения сроков выполнения работ (оказания услуг) или в случае выполнения работ с недостатками (ст. 15, п. 1 ст. 18, ст. 19, п. 1 ст. 23, ст. ст. 28, 29 Закона N</w:t>
      </w:r>
      <w:r w:rsidRPr="00F61251">
        <w:rPr>
          <w:rFonts w:ascii="Calibri" w:eastAsia="Times New Roman" w:hAnsi="Calibri" w:cs="Calibri"/>
          <w:color w:val="273350"/>
          <w:kern w:val="0"/>
          <w:lang w:eastAsia="ru-RU"/>
          <w14:ligatures w14:val="none"/>
        </w:rPr>
        <w:t> </w:t>
      </w:r>
      <w:r w:rsidRPr="00F61251">
        <w:rPr>
          <w:rFonts w:ascii="Times New Roman" w:eastAsia="Times New Roman" w:hAnsi="Times New Roman" w:cs="Times New Roman"/>
          <w:color w:val="273350"/>
          <w:kern w:val="0"/>
          <w:lang w:eastAsia="ru-RU"/>
          <w14:ligatures w14:val="none"/>
        </w:rPr>
        <w:t>2300-1). Право потребителя на качество товара включает в себя также следующие права (ст. 6, п. 1 ст. 18, ст. 21, п. 1 ст. 29 Закона N</w:t>
      </w:r>
      <w:r w:rsidRPr="00F61251">
        <w:rPr>
          <w:rFonts w:ascii="Calibri" w:eastAsia="Times New Roman" w:hAnsi="Calibri" w:cs="Calibri"/>
          <w:color w:val="273350"/>
          <w:kern w:val="0"/>
          <w:lang w:eastAsia="ru-RU"/>
          <w14:ligatures w14:val="none"/>
        </w:rPr>
        <w:t> </w:t>
      </w:r>
      <w:r w:rsidRPr="00F61251">
        <w:rPr>
          <w:rFonts w:ascii="Times New Roman" w:eastAsia="Times New Roman" w:hAnsi="Times New Roman" w:cs="Times New Roman"/>
          <w:color w:val="273350"/>
          <w:kern w:val="0"/>
          <w:lang w:eastAsia="ru-RU"/>
          <w14:ligatures w14:val="none"/>
        </w:rPr>
        <w:t>2300-1):</w:t>
      </w:r>
    </w:p>
    <w:p w14:paraId="6D0F3EDB" w14:textId="77777777" w:rsidR="00F61251" w:rsidRPr="00F61251" w:rsidRDefault="00F61251" w:rsidP="00F61251">
      <w:pPr>
        <w:numPr>
          <w:ilvl w:val="0"/>
          <w:numId w:val="1"/>
        </w:numPr>
        <w:shd w:val="clear" w:color="auto" w:fill="FFFFFF"/>
        <w:spacing w:before="100" w:beforeAutospacing="1" w:after="100" w:afterAutospacing="1"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на ремонт и техническое обслуживание товара в течение срока его службы;</w:t>
      </w:r>
    </w:p>
    <w:p w14:paraId="7CEB4327" w14:textId="77777777" w:rsidR="00F61251" w:rsidRPr="00F61251" w:rsidRDefault="00F61251" w:rsidP="00F61251">
      <w:pPr>
        <w:numPr>
          <w:ilvl w:val="0"/>
          <w:numId w:val="1"/>
        </w:numPr>
        <w:shd w:val="clear" w:color="auto" w:fill="FFFFFF"/>
        <w:spacing w:before="100" w:beforeAutospacing="1" w:after="100" w:afterAutospacing="1"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b/>
          <w:bCs/>
          <w:color w:val="273350"/>
          <w:kern w:val="0"/>
          <w:lang w:eastAsia="ru-RU"/>
          <w14:ligatures w14:val="none"/>
        </w:rPr>
        <w:t>замену</w:t>
      </w:r>
      <w:r w:rsidRPr="00F61251">
        <w:rPr>
          <w:rFonts w:ascii="Calibri" w:eastAsia="Times New Roman" w:hAnsi="Calibri" w:cs="Calibri"/>
          <w:b/>
          <w:bCs/>
          <w:color w:val="273350"/>
          <w:kern w:val="0"/>
          <w:lang w:eastAsia="ru-RU"/>
          <w14:ligatures w14:val="none"/>
        </w:rPr>
        <w:t> </w:t>
      </w:r>
      <w:r w:rsidRPr="00F61251">
        <w:rPr>
          <w:rFonts w:ascii="Times New Roman" w:eastAsia="Times New Roman" w:hAnsi="Times New Roman" w:cs="Times New Roman"/>
          <w:color w:val="273350"/>
          <w:kern w:val="0"/>
          <w:lang w:eastAsia="ru-RU"/>
          <w14:ligatures w14:val="none"/>
        </w:rPr>
        <w:t>товара ненадлежащего качества на товар надлежащего качества;</w:t>
      </w:r>
    </w:p>
    <w:p w14:paraId="687C2913" w14:textId="77777777" w:rsidR="00F61251" w:rsidRPr="00F61251" w:rsidRDefault="00F61251" w:rsidP="00F61251">
      <w:pPr>
        <w:numPr>
          <w:ilvl w:val="0"/>
          <w:numId w:val="1"/>
        </w:numPr>
        <w:shd w:val="clear" w:color="auto" w:fill="FFFFFF"/>
        <w:spacing w:before="100" w:beforeAutospacing="1" w:after="100" w:afterAutospacing="1"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соразмерное уменьшение стоимости товара в случае обнаружения в товаре недостатков, о которых продавец не сообщил;</w:t>
      </w:r>
    </w:p>
    <w:p w14:paraId="7E40AC1E" w14:textId="77777777" w:rsidR="00F61251" w:rsidRPr="00F61251" w:rsidRDefault="00F61251" w:rsidP="00F61251">
      <w:pPr>
        <w:numPr>
          <w:ilvl w:val="0"/>
          <w:numId w:val="1"/>
        </w:numPr>
        <w:shd w:val="clear" w:color="auto" w:fill="FFFFFF"/>
        <w:spacing w:before="100" w:beforeAutospacing="1" w:after="100" w:afterAutospacing="1"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безвозмездное устранение недостатков товара;</w:t>
      </w:r>
    </w:p>
    <w:p w14:paraId="12180286" w14:textId="77777777" w:rsidR="00F61251" w:rsidRPr="00F61251" w:rsidRDefault="00F61251" w:rsidP="00F61251">
      <w:pPr>
        <w:numPr>
          <w:ilvl w:val="0"/>
          <w:numId w:val="1"/>
        </w:numPr>
        <w:shd w:val="clear" w:color="auto" w:fill="FFFFFF"/>
        <w:spacing w:before="100" w:beforeAutospacing="1" w:after="100" w:afterAutospacing="1"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b/>
          <w:bCs/>
          <w:color w:val="273350"/>
          <w:kern w:val="0"/>
          <w:lang w:eastAsia="ru-RU"/>
          <w14:ligatures w14:val="none"/>
        </w:rPr>
        <w:t>отказ</w:t>
      </w:r>
      <w:r w:rsidRPr="00F61251">
        <w:rPr>
          <w:rFonts w:ascii="Calibri" w:eastAsia="Times New Roman" w:hAnsi="Calibri" w:cs="Calibri"/>
          <w:b/>
          <w:bCs/>
          <w:color w:val="273350"/>
          <w:kern w:val="0"/>
          <w:lang w:eastAsia="ru-RU"/>
          <w14:ligatures w14:val="none"/>
        </w:rPr>
        <w:t> </w:t>
      </w:r>
      <w:r w:rsidRPr="00F61251">
        <w:rPr>
          <w:rFonts w:ascii="Times New Roman" w:eastAsia="Times New Roman" w:hAnsi="Times New Roman" w:cs="Times New Roman"/>
          <w:color w:val="273350"/>
          <w:kern w:val="0"/>
          <w:lang w:eastAsia="ru-RU"/>
          <w14:ligatures w14:val="none"/>
        </w:rPr>
        <w:t>от исполнения договора купли-продажи и возврат уплаченной за товар суммы. Право потребителя на качество работы (услуги) включает в себя, в частности, следующие права (п. 1 ст. 29 Закона N</w:t>
      </w:r>
      <w:r w:rsidRPr="00F61251">
        <w:rPr>
          <w:rFonts w:ascii="Calibri" w:eastAsia="Times New Roman" w:hAnsi="Calibri" w:cs="Calibri"/>
          <w:color w:val="273350"/>
          <w:kern w:val="0"/>
          <w:lang w:eastAsia="ru-RU"/>
          <w14:ligatures w14:val="none"/>
        </w:rPr>
        <w:t> </w:t>
      </w:r>
      <w:r w:rsidRPr="00F61251">
        <w:rPr>
          <w:rFonts w:ascii="Times New Roman" w:eastAsia="Times New Roman" w:hAnsi="Times New Roman" w:cs="Times New Roman"/>
          <w:color w:val="273350"/>
          <w:kern w:val="0"/>
          <w:lang w:eastAsia="ru-RU"/>
          <w14:ligatures w14:val="none"/>
        </w:rPr>
        <w:t>2300-1):</w:t>
      </w:r>
    </w:p>
    <w:p w14:paraId="3E257977" w14:textId="77777777" w:rsidR="00F61251" w:rsidRPr="00F61251" w:rsidRDefault="00F61251" w:rsidP="00F61251">
      <w:pPr>
        <w:numPr>
          <w:ilvl w:val="0"/>
          <w:numId w:val="1"/>
        </w:numPr>
        <w:shd w:val="clear" w:color="auto" w:fill="FFFFFF"/>
        <w:spacing w:before="100" w:beforeAutospacing="1" w:after="100" w:afterAutospacing="1"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на безвозмездное устранение недостатков выполненной работы (оказанной услуги), безвозмездное изготовление другой вещи или повторное выполнение работы;</w:t>
      </w:r>
    </w:p>
    <w:p w14:paraId="3EB19935" w14:textId="77777777" w:rsidR="00F61251" w:rsidRPr="00F61251" w:rsidRDefault="00F61251" w:rsidP="00F61251">
      <w:pPr>
        <w:numPr>
          <w:ilvl w:val="0"/>
          <w:numId w:val="1"/>
        </w:numPr>
        <w:shd w:val="clear" w:color="auto" w:fill="FFFFFF"/>
        <w:spacing w:before="100" w:beforeAutospacing="1" w:after="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уменьшение цены выполненной работы (оказанной услуги) при обнаружении в ней недостатков.</w:t>
      </w:r>
    </w:p>
    <w:p w14:paraId="3E4F4AF7"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b/>
          <w:bCs/>
          <w:color w:val="273350"/>
          <w:kern w:val="0"/>
          <w:lang w:eastAsia="ru-RU"/>
          <w14:ligatures w14:val="none"/>
        </w:rPr>
        <w:t>Право на безопасность товара</w:t>
      </w:r>
    </w:p>
    <w:p w14:paraId="02FBAEDD"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Безопасность товара (работы, услуги) предполагает его безопасность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w:t>
      </w:r>
    </w:p>
    <w:p w14:paraId="0C70128E"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выполнения работы (оказания услуги) (преамбула Закона N 2300-1).</w:t>
      </w:r>
    </w:p>
    <w:p w14:paraId="428482E4"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Потребитель имеет право на то, чтобы товар (работа, услуга) не причинял вред в течение срока службы или срока годности, а при их отсутствии - в течение десяти лет со дня передачи товара (работы) потребителю.</w:t>
      </w:r>
    </w:p>
    <w:p w14:paraId="709E433A"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Безопасность обеспечивается системой обязательных требований, закрепленных в НПА (п. п. 1, 2 ст. 7 Закона N 2300-1).</w:t>
      </w:r>
    </w:p>
    <w:p w14:paraId="0285F3E5"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 xml:space="preserve">Потребителю гарантируется возмещение в полном объеме вреда, причиненного жизни, здоровью или имуществу вследствие недостатков или необеспечения безопасности товара (работы, услуги), </w:t>
      </w:r>
      <w:r w:rsidRPr="00F61251">
        <w:rPr>
          <w:rFonts w:ascii="Times New Roman" w:eastAsia="Times New Roman" w:hAnsi="Times New Roman" w:cs="Times New Roman"/>
          <w:color w:val="273350"/>
          <w:kern w:val="0"/>
          <w:lang w:eastAsia="ru-RU"/>
          <w14:ligatures w14:val="none"/>
        </w:rPr>
        <w:lastRenderedPageBreak/>
        <w:t>а также в связи с использованием материалов, оборудования, инструментов и иных средств, необходимых для производства товаров (выполнения работ, оказания услуг).</w:t>
      </w:r>
    </w:p>
    <w:p w14:paraId="67EA5A5A"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Убытки возмещаются сверх неустойки (пеней), установленной законом или договором.</w:t>
      </w:r>
    </w:p>
    <w:p w14:paraId="24991773"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Кроме того, уплата неустойки и возмещение убытков не освобождают лицо, нарушившее право потребителя, от выполнения в натуре возложенных на него обязательств перед потребителем (п. п. 2, 3 ст. 13 Закона N 2300-1; п. 31 Постановления Пленума Верховного Суда РФ от 28.06.2012 N 17).</w:t>
      </w:r>
    </w:p>
    <w:p w14:paraId="20255EB6"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Убытки, причиненные потребителю в связи с отзывом товара (работы, услуги), также возмещаются в полном объеме (п. п. 2, 5 ст. 7, п. п. 1, 4 ст. 14 Закона N 2300-1).</w:t>
      </w:r>
    </w:p>
    <w:p w14:paraId="54AF2DFA"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b/>
          <w:bCs/>
          <w:color w:val="273350"/>
          <w:kern w:val="0"/>
          <w:lang w:eastAsia="ru-RU"/>
          <w14:ligatures w14:val="none"/>
        </w:rPr>
        <w:t>Право потребителя на информацию</w:t>
      </w:r>
    </w:p>
    <w:p w14:paraId="5F83C30F"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Потребителю гарантировано право требовать предоставления необходимой и достоверной информации, в частности (п. п. 1, 3 ст. 8, п. п. 1 -1.2 ст. 9, п. п. 1, 2 ст. 10, п. 3 ст. 11, п. 4 ст. 19, п. п. 2, 3 ст. 26.1 Закона N 2300-1):</w:t>
      </w:r>
    </w:p>
    <w:p w14:paraId="5CDEFE39"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 о товаре (работе, услуге), в том числе об основных потребительских свойствах, об обязательном подтверждении соответствия товара требованиям технических регламентов, о цене и условиях приобретения;</w:t>
      </w:r>
    </w:p>
    <w:p w14:paraId="71CBC07F"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 о гарантийном сроке (если он установлен), сроке службы или сроке годности товара (работы), о правилах и условиях эффективного и безопасного использования товара (работы, услуги);</w:t>
      </w:r>
    </w:p>
    <w:p w14:paraId="30A4C8A4"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 об изготовителе, исполнителе, продавце, включая наименование, адрес, идентификаторы в виде номера ОГРН, ОГРНИП, информацию о лицензии и режиме работы;</w:t>
      </w:r>
    </w:p>
    <w:p w14:paraId="3CB202D6"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 о сроках для предъявления требований в отношении недостатков товара.</w:t>
      </w:r>
    </w:p>
    <w:p w14:paraId="14239B9E"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При заключении договоров купли-продажи и договоров о выполнении работ (оказании услуг) информация об их условиях должна доводиться до сведения потребителя в наглядной и доступной форме (п. 2 ст. 8 Закона N 2300-1).</w:t>
      </w:r>
    </w:p>
    <w:p w14:paraId="3515C801"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Предоставляемая потребителю информация о товарах (работах, услугах) должна обеспечивать возможность их правильного выбора (п. 1 ст. 10 Закона N 2300-1).</w:t>
      </w:r>
    </w:p>
    <w:p w14:paraId="1FA68C68"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Если недостоверная или неполная информация привела к причинению вреда жизни, здоровью и имуществу потребителя или к неправильному выбору, то потребитель вправе требовать расторжения договора и возмещения вреда и понесенных убытков (п. п. 2, 3 ст. 12 Закона N 2300-1).</w:t>
      </w:r>
    </w:p>
    <w:p w14:paraId="5365348B"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b/>
          <w:bCs/>
          <w:color w:val="273350"/>
          <w:kern w:val="0"/>
          <w:lang w:eastAsia="ru-RU"/>
          <w14:ligatures w14:val="none"/>
        </w:rPr>
        <w:t>Судебная защита прав потребителей</w:t>
      </w:r>
    </w:p>
    <w:p w14:paraId="6C9D8C43"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Если потребителю не удалось добиться соблюдения его прав в добровольном порядке, соответствующее требование подлежит рассмотрению в суде по выбору потребителя (ст. 17 Закона N 2300-1):</w:t>
      </w:r>
    </w:p>
    <w:p w14:paraId="731AE963"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 по месту нахождения организации или по месту жительства индивидуального предпринимателя;</w:t>
      </w:r>
    </w:p>
    <w:p w14:paraId="6A786F54"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 по месту жительства или пребывания потребителя;</w:t>
      </w:r>
    </w:p>
    <w:p w14:paraId="2953C6CE"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 по месту заключения или исполнения договора.</w:t>
      </w:r>
    </w:p>
    <w:p w14:paraId="0DFE85C9"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В случае удовлетворения судом требований потребителя, которые не были выполнены продавцом добровольно, суд взыскивает с продавца штраф в размере 50% присужденной суммы (п. 6 ст. 13 Закона N 2300-1; п. 46 Постановления Пленума Верховного Суда РФ N 17).</w:t>
      </w:r>
    </w:p>
    <w:p w14:paraId="785F254A"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b/>
          <w:bCs/>
          <w:color w:val="273350"/>
          <w:kern w:val="0"/>
          <w:lang w:eastAsia="ru-RU"/>
          <w14:ligatures w14:val="none"/>
        </w:rPr>
        <w:t>Права потребителя</w:t>
      </w:r>
    </w:p>
    <w:p w14:paraId="75268DB4"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lastRenderedPageBreak/>
        <w:t>Также потребители имеют право обращаться в Роспотребнадзор как специальный уполномоченный орган в сфере защиты прав потребителей, который вправе, в частности (ст. 40 Закона N 2300-1; Постановление Правительства РФ от 02.05.2012 N 412):</w:t>
      </w:r>
    </w:p>
    <w:p w14:paraId="63171C1D"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 проводить проверки изготовителей, продавцов, исполнителей и иных организаций.</w:t>
      </w:r>
    </w:p>
    <w:p w14:paraId="089E69C4"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 принимать меры по предотвращению нарушений;</w:t>
      </w:r>
    </w:p>
    <w:p w14:paraId="404C46E4"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 привлекать виновных лиц к административной ответственности;</w:t>
      </w:r>
    </w:p>
    <w:p w14:paraId="494865A1"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 участвовать в судебной защите прав конкретных потребителей;</w:t>
      </w:r>
    </w:p>
    <w:p w14:paraId="796FB24B"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 подавать иски о защите неопределенного круга лиц;</w:t>
      </w:r>
    </w:p>
    <w:p w14:paraId="4D17DB29"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 давать разъяснения законодательства в области защиты прав потребителей. \</w:t>
      </w:r>
    </w:p>
    <w:p w14:paraId="273F8DBC"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b/>
          <w:bCs/>
          <w:color w:val="273350"/>
          <w:kern w:val="0"/>
          <w:lang w:eastAsia="ru-RU"/>
          <w14:ligatures w14:val="none"/>
        </w:rPr>
        <w:t>Союз потребителей</w:t>
      </w:r>
    </w:p>
    <w:p w14:paraId="4C2D36F8"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Также потребители могут объединяться в ассоциации и союзы, которые наделены, в частности, следующими правами (ст. 45 Закона N 2300-1):</w:t>
      </w:r>
    </w:p>
    <w:p w14:paraId="7DA2A17B"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 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14:paraId="6319E045"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 осуществлять общественный контроль за соблюдением прав потребителей;</w:t>
      </w:r>
    </w:p>
    <w:p w14:paraId="72BDA92E"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 участвовать в проведении экспертиз по фактам нарушений прав потребителей в связи с обращениями потребителей;</w:t>
      </w:r>
    </w:p>
    <w:p w14:paraId="71103C0D"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 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w:t>
      </w:r>
    </w:p>
    <w:p w14:paraId="16DC9FC2" w14:textId="77777777" w:rsidR="00F61251" w:rsidRPr="00F61251" w:rsidRDefault="00F61251" w:rsidP="00F61251">
      <w:pPr>
        <w:shd w:val="clear" w:color="auto" w:fill="FFFFFF"/>
        <w:spacing w:after="210" w:line="240" w:lineRule="auto"/>
        <w:rPr>
          <w:rFonts w:ascii="Montserrat" w:eastAsia="Times New Roman" w:hAnsi="Montserrat" w:cs="Times New Roman"/>
          <w:color w:val="273350"/>
          <w:kern w:val="0"/>
          <w:sz w:val="24"/>
          <w:szCs w:val="24"/>
          <w:lang w:eastAsia="ru-RU"/>
          <w14:ligatures w14:val="none"/>
        </w:rPr>
      </w:pPr>
      <w:r w:rsidRPr="00F61251">
        <w:rPr>
          <w:rFonts w:ascii="Times New Roman" w:eastAsia="Times New Roman" w:hAnsi="Times New Roman" w:cs="Times New Roman"/>
          <w:color w:val="273350"/>
          <w:kern w:val="0"/>
          <w:lang w:eastAsia="ru-RU"/>
          <w14:ligatures w14:val="none"/>
        </w:rPr>
        <w:t>- 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14:paraId="3AAB2005" w14:textId="77777777" w:rsidR="00D4584E" w:rsidRDefault="00D4584E"/>
    <w:sectPr w:rsidR="00D45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w:charset w:val="CC"/>
    <w:family w:val="auto"/>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A8D"/>
    <w:multiLevelType w:val="multilevel"/>
    <w:tmpl w:val="D42C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2371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B7D"/>
    <w:rsid w:val="00863ED7"/>
    <w:rsid w:val="00D4584E"/>
    <w:rsid w:val="00F61251"/>
    <w:rsid w:val="00F73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F7E55-5CD4-42F1-8361-B0379E73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84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1143</Words>
  <Characters>6517</Characters>
  <Application>Microsoft Office Word</Application>
  <DocSecurity>0</DocSecurity>
  <Lines>54</Lines>
  <Paragraphs>15</Paragraphs>
  <ScaleCrop>false</ScaleCrop>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Экономика</cp:lastModifiedBy>
  <cp:revision>3</cp:revision>
  <dcterms:created xsi:type="dcterms:W3CDTF">2024-03-05T06:41:00Z</dcterms:created>
  <dcterms:modified xsi:type="dcterms:W3CDTF">2024-03-05T06:42:00Z</dcterms:modified>
</cp:coreProperties>
</file>