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63" w:rsidRPr="007C7105" w:rsidRDefault="00954C63" w:rsidP="007C7105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710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Прокуратура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Кировского</w:t>
      </w:r>
      <w:r w:rsidRPr="007C710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 разъясняет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!</w:t>
      </w:r>
    </w:p>
    <w:p w:rsidR="00954C63" w:rsidRPr="00636B13" w:rsidRDefault="00954C63" w:rsidP="00636B13">
      <w:pPr>
        <w:shd w:val="clear" w:color="auto" w:fill="FFFFFF"/>
        <w:spacing w:after="120" w:line="240" w:lineRule="auto"/>
        <w:textAlignment w:val="baseline"/>
        <w:rPr>
          <w:rFonts w:ascii="Geneva" w:hAnsi="Geneva" w:cs="Geneva"/>
          <w:color w:val="000000"/>
          <w:sz w:val="18"/>
          <w:szCs w:val="18"/>
          <w:lang w:eastAsia="ru-RU"/>
        </w:rPr>
      </w:pP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прохождении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процедуры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замены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(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получения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)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водительского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удостоверения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граждане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обязаны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представить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органы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ГИБДД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МВД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России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медицинское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заключение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отсутствии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противопоказаний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к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управлению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транспортными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средствами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.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Согласно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ст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. 23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Федерального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закона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«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безопасности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дорожного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движения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»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обязательное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медицинское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освидетельствование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проводится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организациях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государственной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,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муниципальной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частной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систем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здравоохранения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,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имеющих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лицензию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медицинскую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деятельность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оказанию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соответствующих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услуг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(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выполнению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работ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). 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Обследование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врачом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-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психиатром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,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врачом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психиатром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-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наркологом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осуществляется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специализированных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организациях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государственной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муниципальной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систем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здравоохранения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месту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жительства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либо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месту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пребывания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водителя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транспортного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средства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(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кандидата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водители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транспортного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средства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). 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Участились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случаи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незаконного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приобретения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гражданами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,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впоследствии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предъявление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органы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ГИБДД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заключений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поддельными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оттисками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печатей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наркологического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диспансера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психиатрической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больницы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без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реального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прохождения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врачей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нарколога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психиатра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.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Сотрудники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ГИБДД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обладают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специальной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методикой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выявления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подложных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документов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,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собранные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материалы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направляются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районные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отделы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полиции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для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решения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вопроса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возбуждении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уголовных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дел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ч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.3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ст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.327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УК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РФ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(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использование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заведомо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подложного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документа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).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br/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Прокуратура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Кировского района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обращает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внимание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водителей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кандидатов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водители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транспортных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средств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необходимости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прохождения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обследование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врачами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(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психиатром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наркологом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)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самостоятельно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непосредственно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специализированных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медицинских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организациях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государственной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и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муниципальной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систем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 xml:space="preserve"> </w:t>
      </w:r>
      <w:r w:rsidRPr="00636B13">
        <w:rPr>
          <w:rFonts w:ascii="Arial" w:hAnsi="Arial" w:cs="Arial"/>
          <w:color w:val="000000"/>
          <w:sz w:val="18"/>
          <w:szCs w:val="18"/>
          <w:lang w:eastAsia="ru-RU"/>
        </w:rPr>
        <w:t>здравоохранения</w:t>
      </w:r>
      <w:r w:rsidRPr="00636B13">
        <w:rPr>
          <w:rFonts w:ascii="Geneva" w:hAnsi="Geneva" w:cs="Geneva"/>
          <w:color w:val="000000"/>
          <w:sz w:val="18"/>
          <w:szCs w:val="18"/>
          <w:lang w:eastAsia="ru-RU"/>
        </w:rPr>
        <w:t>.</w:t>
      </w:r>
    </w:p>
    <w:p w:rsidR="00954C63" w:rsidRDefault="00954C63">
      <w:bookmarkStart w:id="0" w:name="_GoBack"/>
      <w:bookmarkEnd w:id="0"/>
    </w:p>
    <w:sectPr w:rsidR="00954C63" w:rsidSect="0061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13"/>
    <w:rsid w:val="0039075F"/>
    <w:rsid w:val="00610CC0"/>
    <w:rsid w:val="00636B13"/>
    <w:rsid w:val="006A007D"/>
    <w:rsid w:val="007136B2"/>
    <w:rsid w:val="007C7105"/>
    <w:rsid w:val="008136D9"/>
    <w:rsid w:val="00954C63"/>
    <w:rsid w:val="00B33194"/>
    <w:rsid w:val="00D3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Кировского района разъясняет</dc:title>
  <dc:subject/>
  <dc:creator>BEST</dc:creator>
  <cp:keywords/>
  <dc:description/>
  <cp:lastModifiedBy>Q</cp:lastModifiedBy>
  <cp:revision>2</cp:revision>
  <dcterms:created xsi:type="dcterms:W3CDTF">2018-06-18T00:04:00Z</dcterms:created>
  <dcterms:modified xsi:type="dcterms:W3CDTF">2018-06-18T00:04:00Z</dcterms:modified>
</cp:coreProperties>
</file>