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32" w:rsidRDefault="00DF3432" w:rsidP="00DF3432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Социальный фонд России утвердил</w:t>
      </w:r>
      <w:r w:rsidRPr="00DF34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hyperlink r:id="rId5" w:tgtFrame="_blank" w:history="1">
        <w:r w:rsidRPr="00DF3432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приказ №</w:t>
        </w:r>
        <w:r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 xml:space="preserve"> </w:t>
        </w:r>
        <w:r w:rsidRPr="00DF3432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278 от 11 марта 2025 года</w:t>
        </w:r>
        <w:r w:rsidRPr="00DF3432">
          <w:rPr>
            <w:color w:val="000000" w:themeColor="text1"/>
            <w:sz w:val="26"/>
            <w:szCs w:val="26"/>
          </w:rPr>
          <w:t xml:space="preserve"> </w:t>
        </w:r>
        <w:r w:rsidRPr="00DF3432">
          <w:rPr>
            <w:color w:val="000000" w:themeColor="text1"/>
            <w:sz w:val="20"/>
            <w:szCs w:val="20"/>
          </w:rPr>
          <w:t>«</w:t>
        </w:r>
        <w:r w:rsidRPr="00DF3432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"ПРИНЯТИЕ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А ТАКЖЕ ВОЗМЕЩЕНИЕ ПРОИЗВЕДЕННЫХ РАСХОДОВ</w:t>
        </w:r>
        <w:proofErr w:type="gramEnd"/>
        <w:r w:rsidRPr="00DF3432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 xml:space="preserve"> НА ОПЛАТУ ПРЕДУПРЕДИТЕЛЬНЫХ МЕР"</w:t>
        </w:r>
        <w:r w:rsidRPr="00DF3432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,</w:t>
        </w:r>
      </w:hyperlink>
      <w:r w:rsidRPr="00DF343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bookmarkStart w:id="0" w:name="_GoBack"/>
      <w:proofErr w:type="gramStart"/>
      <w:r w:rsidRPr="00DF343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</w:t>
      </w:r>
      <w:r w:rsidRPr="00DF34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оторый</w:t>
      </w:r>
      <w:proofErr w:type="gramEnd"/>
      <w:r w:rsidRPr="00DF34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определяет, как будут выделять деньги на профилактику травм и болезней на предприятиях с вредными условиями труда</w:t>
      </w:r>
      <w:bookmarkEnd w:id="0"/>
      <w:r w:rsidRPr="00DF34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Pr="00DF3432">
        <w:rPr>
          <w:rStyle w:val="a4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Ранее действовавший регламент 2019 года утратил свою юридическую силу.</w:t>
      </w:r>
      <w:r w:rsidRPr="00DF34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DF3432" w:rsidRPr="00DF3432" w:rsidRDefault="00DF3432" w:rsidP="00DF3432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bCs w:val="0"/>
          <w:i/>
          <w:color w:val="000000"/>
          <w:sz w:val="26"/>
          <w:szCs w:val="26"/>
          <w:shd w:val="clear" w:color="auto" w:fill="FFFFFF"/>
        </w:rPr>
      </w:pPr>
      <w:r w:rsidRPr="00DF3432">
        <w:rPr>
          <w:rStyle w:val="a5"/>
          <w:rFonts w:ascii="Times New Roman" w:hAnsi="Times New Roman" w:cs="Times New Roman"/>
          <w:b w:val="0"/>
          <w:bCs w:val="0"/>
          <w:i/>
          <w:color w:val="000000"/>
          <w:sz w:val="26"/>
          <w:szCs w:val="26"/>
          <w:shd w:val="clear" w:color="auto" w:fill="FFFFFF"/>
        </w:rPr>
        <w:t xml:space="preserve">Что изменилось: </w:t>
      </w:r>
      <w:r w:rsidRPr="00DF3432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2365A65F" wp14:editId="0DAC415D">
                <wp:extent cx="304800" cy="304800"/>
                <wp:effectExtent l="0" t="0" r="0" b="0"/>
                <wp:docPr id="8" name="Прямоугольник 8" descr="blob:https://web.telegram.org/7fb246d7-19bf-4513-8810-2d23e59007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blob:https://web.telegram.org/7fb246d7-19bf-4513-8810-2d23e590073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F5URZILAwAAE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DF3432" w:rsidRDefault="00DF3432" w:rsidP="00DF3432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-</w:t>
      </w:r>
      <w:r w:rsidRPr="00DF34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уточнены признаки заявителей для подачи документов с использованием специальной анкеты;</w:t>
      </w:r>
    </w:p>
    <w:p w:rsidR="00DF3432" w:rsidRDefault="00DF3432" w:rsidP="00DF3432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-</w:t>
      </w:r>
      <w:r w:rsidRPr="00DF34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определено 12 различных вариантов оказания </w:t>
      </w:r>
      <w:proofErr w:type="spellStart"/>
      <w:r w:rsidRPr="00DF34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госуслуг</w:t>
      </w:r>
      <w:proofErr w:type="spellEnd"/>
      <w:r w:rsidRPr="00DF34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зависящих от особенностей заявителя и ожидаемого результата услуги;</w:t>
      </w:r>
    </w:p>
    <w:p w:rsidR="00DF3432" w:rsidRDefault="00DF3432" w:rsidP="00DF3432">
      <w:pPr>
        <w:spacing w:after="0"/>
        <w:jc w:val="both"/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-</w:t>
      </w:r>
      <w:r w:rsidRPr="00DF34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заявления и другие документы установленной формы принимаются как лично в территориальных подразделениях Фонда, так и почтовым отправлением, а также через портал государственных услуг; </w:t>
      </w:r>
    </w:p>
    <w:p w:rsidR="00DF3432" w:rsidRDefault="00DF3432" w:rsidP="00DF3432">
      <w:pPr>
        <w:spacing w:after="0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t>-</w:t>
      </w:r>
      <w:r w:rsidRPr="00DF34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установлены перечни документации для каждого случая обращения; </w:t>
      </w:r>
    </w:p>
    <w:p w:rsidR="00DF3432" w:rsidRDefault="00DF3432" w:rsidP="00DF3432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-</w:t>
      </w:r>
      <w:r w:rsidRPr="00DF34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представлены обновленные формы заявлений, обязательные к использованию; </w:t>
      </w:r>
    </w:p>
    <w:p w:rsidR="00DF3432" w:rsidRDefault="00DF3432" w:rsidP="00DF3432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-</w:t>
      </w:r>
      <w:r w:rsidRPr="00DF34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срок рассмотрения заявок и принятия решения ограничен максимальным периодом в 18 рабочих дней.</w:t>
      </w:r>
    </w:p>
    <w:p w:rsidR="00DF3432" w:rsidRPr="00DF3432" w:rsidRDefault="00DF3432" w:rsidP="00DF3432">
      <w:pPr>
        <w:jc w:val="center"/>
        <w:rPr>
          <w:rStyle w:val="a5"/>
          <w:rFonts w:ascii="Times New Roman" w:hAnsi="Times New Roman" w:cs="Times New Roman"/>
          <w:b w:val="0"/>
          <w:bCs w:val="0"/>
          <w:i/>
          <w:color w:val="000000"/>
          <w:sz w:val="26"/>
          <w:szCs w:val="26"/>
          <w:shd w:val="clear" w:color="auto" w:fill="FFFFFF"/>
        </w:rPr>
      </w:pPr>
      <w:r w:rsidRPr="00DF3432">
        <w:rPr>
          <w:rStyle w:val="a5"/>
          <w:rFonts w:ascii="Times New Roman" w:hAnsi="Times New Roman" w:cs="Times New Roman"/>
          <w:b w:val="0"/>
          <w:bCs w:val="0"/>
          <w:i/>
          <w:color w:val="000000"/>
          <w:sz w:val="26"/>
          <w:szCs w:val="26"/>
          <w:shd w:val="clear" w:color="auto" w:fill="FFFFFF"/>
        </w:rPr>
        <w:t>Новые сроки подачи заявлений:</w:t>
      </w:r>
    </w:p>
    <w:p w:rsidR="00DF3432" w:rsidRDefault="00DF3432" w:rsidP="00DF3432">
      <w:pPr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DF34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 1 августа — подача заявления о предоставлении финансовой поддержки предупредительным мерам; </w:t>
      </w:r>
    </w:p>
    <w:p w:rsidR="00DF3432" w:rsidRDefault="00DF3432" w:rsidP="00DF3432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F34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 15 ноября — подача заявления о компенсации понесенных работодателями расходов на указанные мероприятия.</w:t>
      </w:r>
    </w:p>
    <w:p w:rsidR="003E739E" w:rsidRPr="00DF3432" w:rsidRDefault="00DF3432" w:rsidP="00DF3432">
      <w:pPr>
        <w:jc w:val="both"/>
        <w:rPr>
          <w:rFonts w:ascii="Times New Roman" w:hAnsi="Times New Roman" w:cs="Times New Roman"/>
          <w:sz w:val="26"/>
          <w:szCs w:val="26"/>
        </w:rPr>
      </w:pPr>
      <w:r w:rsidRPr="00DF34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F3432">
        <w:rPr>
          <w:rStyle w:val="a4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Нововведения направлены на повышение качества профилактики несчастных случаев и заболеваний на производстве, улучшение здоровья работников и создание прозрачной и эффективной системы распределения финансовых ресурсов.</w:t>
      </w:r>
    </w:p>
    <w:sectPr w:rsidR="003E739E" w:rsidRPr="00DF3432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26"/>
    <w:rsid w:val="003E739E"/>
    <w:rsid w:val="005E30FC"/>
    <w:rsid w:val="0096312A"/>
    <w:rsid w:val="00BC1626"/>
    <w:rsid w:val="00DF3432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432"/>
    <w:rPr>
      <w:color w:val="0000FF"/>
      <w:u w:val="single"/>
    </w:rPr>
  </w:style>
  <w:style w:type="character" w:styleId="a4">
    <w:name w:val="Emphasis"/>
    <w:basedOn w:val="a0"/>
    <w:uiPriority w:val="20"/>
    <w:qFormat/>
    <w:rsid w:val="00DF3432"/>
    <w:rPr>
      <w:i/>
      <w:iCs/>
    </w:rPr>
  </w:style>
  <w:style w:type="character" w:styleId="a5">
    <w:name w:val="Strong"/>
    <w:basedOn w:val="a0"/>
    <w:uiPriority w:val="22"/>
    <w:qFormat/>
    <w:rsid w:val="00DF34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432"/>
    <w:rPr>
      <w:color w:val="0000FF"/>
      <w:u w:val="single"/>
    </w:rPr>
  </w:style>
  <w:style w:type="character" w:styleId="a4">
    <w:name w:val="Emphasis"/>
    <w:basedOn w:val="a0"/>
    <w:uiPriority w:val="20"/>
    <w:qFormat/>
    <w:rsid w:val="00DF3432"/>
    <w:rPr>
      <w:i/>
      <w:iCs/>
    </w:rPr>
  </w:style>
  <w:style w:type="character" w:styleId="a5">
    <w:name w:val="Strong"/>
    <w:basedOn w:val="a0"/>
    <w:uiPriority w:val="22"/>
    <w:qFormat/>
    <w:rsid w:val="00DF3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cot.info/s/mEzC6i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2025-04-28T01:26:00Z</dcterms:created>
  <dcterms:modified xsi:type="dcterms:W3CDTF">2025-04-28T01:39:00Z</dcterms:modified>
</cp:coreProperties>
</file>