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2C" w:rsidRDefault="000F1F2C" w:rsidP="000F1F2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color w:val="595959" w:themeColor="text1" w:themeTint="A6"/>
          <w:sz w:val="16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noProof/>
          <w:color w:val="595959" w:themeColor="text1" w:themeTint="A6"/>
          <w:sz w:val="24"/>
          <w:szCs w:val="20"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2C" w:rsidRDefault="000F1F2C" w:rsidP="000F1F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instrText>\ВНЕДРИТЬ MSDraw   \* MERGEFORMAT</w:instrText>
      </w:r>
      <w:r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Courier New"/>
          <w:noProof/>
          <w:color w:val="595959" w:themeColor="text1" w:themeTint="A6"/>
          <w:sz w:val="24"/>
          <w:szCs w:val="20"/>
          <w:lang w:eastAsia="ru-RU"/>
        </w:rPr>
        <w:drawing>
          <wp:inline distT="0" distB="0" distL="0" distR="0" wp14:anchorId="5867D337" wp14:editId="221EC3FE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ourier New"/>
          <w:color w:val="595959" w:themeColor="text1" w:themeTint="A6"/>
          <w:sz w:val="24"/>
          <w:szCs w:val="20"/>
          <w:lang w:eastAsia="ru-RU"/>
        </w:rPr>
        <w:fldChar w:fldCharType="end"/>
      </w:r>
    </w:p>
    <w:p w:rsidR="000F1F2C" w:rsidRDefault="000F1F2C" w:rsidP="000F1F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  <w:t xml:space="preserve">АДМИНИСТРАЦИЯ  КИРОВСКОГО МУНИЦИПАЛЬНОГО РАЙОНА  </w:t>
      </w:r>
    </w:p>
    <w:p w:rsidR="000F1F2C" w:rsidRDefault="000F1F2C" w:rsidP="000F1F2C">
      <w:pPr>
        <w:spacing w:after="0" w:line="240" w:lineRule="auto"/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</w:pPr>
    </w:p>
    <w:p w:rsidR="000F1F2C" w:rsidRDefault="000F1F2C" w:rsidP="000F1F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pacing w:val="40"/>
          <w:sz w:val="28"/>
          <w:szCs w:val="28"/>
          <w:lang w:eastAsia="ru-RU"/>
        </w:rPr>
        <w:t>ПОСТАНОВЛЕНИЕ</w:t>
      </w:r>
    </w:p>
    <w:p w:rsidR="000F1F2C" w:rsidRDefault="000F1F2C" w:rsidP="000F1F2C">
      <w:pPr>
        <w:spacing w:after="0" w:line="240" w:lineRule="auto"/>
        <w:rPr>
          <w:rFonts w:ascii="Times New Roman" w:eastAsia="Times New Roman" w:hAnsi="Times New Roman" w:cs="Courier New"/>
          <w:b/>
          <w:color w:val="595959" w:themeColor="text1" w:themeTint="A6"/>
          <w:sz w:val="28"/>
          <w:szCs w:val="28"/>
          <w:lang w:eastAsia="ru-RU"/>
        </w:rPr>
      </w:pPr>
    </w:p>
    <w:p w:rsidR="000F1F2C" w:rsidRDefault="000F1F2C" w:rsidP="000F1F2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color w:val="595959" w:themeColor="text1" w:themeTint="A6"/>
          <w:sz w:val="24"/>
          <w:szCs w:val="24"/>
          <w:lang w:eastAsia="ru-RU"/>
        </w:rPr>
        <w:t xml:space="preserve">  </w:t>
      </w:r>
      <w:r w:rsidR="00D71244">
        <w:rPr>
          <w:rFonts w:ascii="Times New Roman" w:eastAsia="Times New Roman" w:hAnsi="Times New Roman" w:cs="Courier New"/>
          <w:b/>
          <w:color w:val="595959" w:themeColor="text1" w:themeTint="A6"/>
          <w:sz w:val="24"/>
          <w:szCs w:val="24"/>
          <w:lang w:eastAsia="ru-RU"/>
        </w:rPr>
        <w:t>17.07.2023 г</w:t>
      </w:r>
      <w:r>
        <w:rPr>
          <w:rFonts w:ascii="Times New Roman" w:eastAsia="Times New Roman" w:hAnsi="Times New Roman" w:cs="Courier New"/>
          <w:b/>
          <w:color w:val="595959" w:themeColor="text1" w:themeTint="A6"/>
          <w:sz w:val="24"/>
          <w:szCs w:val="24"/>
          <w:lang w:eastAsia="ru-RU"/>
        </w:rPr>
        <w:t xml:space="preserve">                                    п. Кировский                                         </w:t>
      </w:r>
      <w:r w:rsidR="00D71244">
        <w:rPr>
          <w:rFonts w:ascii="Times New Roman" w:eastAsia="Times New Roman" w:hAnsi="Times New Roman" w:cs="Courier New"/>
          <w:b/>
          <w:color w:val="595959" w:themeColor="text1" w:themeTint="A6"/>
          <w:sz w:val="24"/>
          <w:szCs w:val="24"/>
          <w:lang w:eastAsia="ru-RU"/>
        </w:rPr>
        <w:t>246</w:t>
      </w:r>
    </w:p>
    <w:p w:rsidR="00D71244" w:rsidRDefault="00D71244" w:rsidP="000F1F2C">
      <w:pPr>
        <w:spacing w:after="0" w:line="240" w:lineRule="auto"/>
        <w:jc w:val="center"/>
        <w:rPr>
          <w:rFonts w:ascii="Times New Roman" w:eastAsia="Times New Roman" w:hAnsi="Times New Roman" w:cs="Courier New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</w:p>
    <w:p w:rsidR="000F1F2C" w:rsidRDefault="000F1F2C" w:rsidP="000F1F2C">
      <w:pPr>
        <w:spacing w:after="0" w:line="240" w:lineRule="auto"/>
        <w:jc w:val="center"/>
        <w:rPr>
          <w:rFonts w:ascii="Times New Roman" w:eastAsia="Times New Roman" w:hAnsi="Times New Roman" w:cs="Courier New"/>
          <w:color w:val="595959" w:themeColor="text1" w:themeTint="A6"/>
          <w:sz w:val="28"/>
          <w:szCs w:val="28"/>
          <w:lang w:eastAsia="ru-RU"/>
        </w:rPr>
      </w:pPr>
    </w:p>
    <w:p w:rsidR="000F1F2C" w:rsidRDefault="000F1F2C" w:rsidP="000F1F2C">
      <w:pPr>
        <w:spacing w:after="0" w:line="240" w:lineRule="auto"/>
        <w:jc w:val="center"/>
        <w:rPr>
          <w:rFonts w:ascii="Times New Roman" w:eastAsia="Times New Roman" w:hAnsi="Times New Roman" w:cs="Courier New"/>
          <w:color w:val="595959" w:themeColor="text1" w:themeTint="A6"/>
          <w:sz w:val="28"/>
          <w:szCs w:val="28"/>
          <w:lang w:eastAsia="ru-RU"/>
        </w:rPr>
      </w:pPr>
    </w:p>
    <w:p w:rsidR="000F1F2C" w:rsidRDefault="000F1F2C" w:rsidP="000F1F2C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Об утверждении Порядка финансового обеспечения официальных физкультурных и спортивных мероприятий, проводимых за счет средств бюджета Кировского муниципального района</w:t>
      </w:r>
    </w:p>
    <w:p w:rsidR="000F1F2C" w:rsidRDefault="000F1F2C" w:rsidP="000F1F2C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</w:t>
      </w:r>
    </w:p>
    <w:p w:rsidR="000F1F2C" w:rsidRDefault="000F1F2C" w:rsidP="000F1F2C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соответствии с п.19 ч.1 ст.16 Федерального Закона от 06 октября 2003 года  № 131-ФЗ «Об общих принципах организации местного самоуправления в Российской Федерации», со ст.9 Федерального закона от 04 декабря 2007 года  № 329-ФЗ «О физической культуре и спорте в Российской Федерации», со ст. 24 Устава Кировского муниципального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района, принятого решением Думы Кировского муниципального района от 08.07.2005 г. № 126 (в действующей редакции решения Думы Кировского муниципального района от 22.01.2022 года №62-НПА)</w:t>
      </w:r>
    </w:p>
    <w:p w:rsidR="000F1F2C" w:rsidRDefault="000F1F2C" w:rsidP="000F1F2C">
      <w:pPr>
        <w:spacing w:line="36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ПОСТАНОВЛЯЕТ:</w:t>
      </w:r>
    </w:p>
    <w:p w:rsidR="000F1F2C" w:rsidRDefault="000F1F2C" w:rsidP="000F1F2C">
      <w:pPr>
        <w:pStyle w:val="a4"/>
        <w:numPr>
          <w:ilvl w:val="1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Утвердить  Порядок финансового обеспечения официальных физкультурных и спортивных мероприятий, проводимых за счет средств бюджета Кировского муниципального района.</w:t>
      </w:r>
    </w:p>
    <w:p w:rsidR="000F1F2C" w:rsidRDefault="000F1F2C" w:rsidP="000F1F2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Признать утратившим силу Постановление администрации Кировского муниципального района от </w:t>
      </w:r>
      <w:r w:rsidR="00DC75AA">
        <w:rPr>
          <w:color w:val="595959" w:themeColor="text1" w:themeTint="A6"/>
          <w:sz w:val="28"/>
          <w:szCs w:val="28"/>
        </w:rPr>
        <w:t>29.04.2022</w:t>
      </w:r>
      <w:r>
        <w:rPr>
          <w:color w:val="595959" w:themeColor="text1" w:themeTint="A6"/>
          <w:sz w:val="28"/>
          <w:szCs w:val="28"/>
        </w:rPr>
        <w:t xml:space="preserve"> г. № </w:t>
      </w:r>
      <w:r w:rsidR="00DC75AA">
        <w:rPr>
          <w:color w:val="595959" w:themeColor="text1" w:themeTint="A6"/>
          <w:sz w:val="28"/>
          <w:szCs w:val="28"/>
        </w:rPr>
        <w:t>117/1</w:t>
      </w:r>
      <w:r>
        <w:rPr>
          <w:color w:val="595959" w:themeColor="text1" w:themeTint="A6"/>
          <w:sz w:val="28"/>
          <w:szCs w:val="28"/>
        </w:rPr>
        <w:t xml:space="preserve"> «</w:t>
      </w:r>
      <w:r w:rsidR="00DC75AA">
        <w:rPr>
          <w:color w:val="595959" w:themeColor="text1" w:themeTint="A6"/>
          <w:sz w:val="28"/>
          <w:szCs w:val="28"/>
        </w:rPr>
        <w:t>Об утверждении Порядка финансового обеспечения официальных физкультурных и спортивных мероприятий, проводимых за счет средств бюджета Кировского муниципального района</w:t>
      </w:r>
      <w:r>
        <w:rPr>
          <w:color w:val="595959" w:themeColor="text1" w:themeTint="A6"/>
          <w:sz w:val="28"/>
          <w:szCs w:val="28"/>
        </w:rPr>
        <w:t xml:space="preserve">». </w:t>
      </w:r>
    </w:p>
    <w:p w:rsidR="000F1F2C" w:rsidRDefault="000F1F2C" w:rsidP="000F1F2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0F1F2C" w:rsidRDefault="000F1F2C" w:rsidP="000F1F2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Руководителю аппарата администрации Кировского муниципального района разместить в СМИ и на официальном сайте администрации Кировского муниципального района в информационно-телекоммуникационной сети Интернет.</w:t>
      </w:r>
    </w:p>
    <w:p w:rsidR="000F1F2C" w:rsidRDefault="000F1F2C" w:rsidP="000F1F2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595959" w:themeColor="text1" w:themeTint="A6"/>
          <w:sz w:val="28"/>
          <w:szCs w:val="28"/>
        </w:rPr>
      </w:pPr>
      <w:proofErr w:type="gramStart"/>
      <w:r>
        <w:rPr>
          <w:color w:val="595959" w:themeColor="text1" w:themeTint="A6"/>
          <w:sz w:val="28"/>
          <w:szCs w:val="28"/>
        </w:rPr>
        <w:t>Контроль за</w:t>
      </w:r>
      <w:proofErr w:type="gramEnd"/>
      <w:r>
        <w:rPr>
          <w:color w:val="595959" w:themeColor="text1" w:themeTint="A6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муниципального района </w:t>
      </w:r>
      <w:r>
        <w:rPr>
          <w:color w:val="595959" w:themeColor="text1" w:themeTint="A6"/>
          <w:sz w:val="28"/>
          <w:szCs w:val="28"/>
        </w:rPr>
        <w:br/>
        <w:t>Л.А. Тыщенко.</w:t>
      </w:r>
    </w:p>
    <w:p w:rsidR="000F1F2C" w:rsidRDefault="000F1F2C" w:rsidP="000F1F2C">
      <w:pPr>
        <w:pStyle w:val="a4"/>
        <w:ind w:left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Глава Кировского муниципального района -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 xml:space="preserve">глава администрации  Кировского </w:t>
      </w:r>
    </w:p>
    <w:p w:rsidR="000F1F2C" w:rsidRDefault="000F1F2C" w:rsidP="000F1F2C">
      <w:pPr>
        <w:pStyle w:val="a4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муниципального района                                                                     И.И. Вотяков</w:t>
      </w:r>
    </w:p>
    <w:p w:rsidR="000F1F2C" w:rsidRDefault="000F1F2C" w:rsidP="000F1F2C">
      <w:pPr>
        <w:pStyle w:val="a4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постановлением администрации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Кировского муниципального района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«__» ______ 202</w:t>
      </w:r>
      <w:r w:rsidR="002C514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г. № _________</w:t>
      </w: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</w:p>
    <w:p w:rsidR="000F1F2C" w:rsidRDefault="000F1F2C" w:rsidP="000F1F2C">
      <w:pPr>
        <w:pStyle w:val="a4"/>
        <w:ind w:left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ПОРЯДОК</w:t>
      </w:r>
    </w:p>
    <w:p w:rsidR="000F1F2C" w:rsidRDefault="000F1F2C" w:rsidP="000F1F2C">
      <w:pPr>
        <w:pStyle w:val="a4"/>
        <w:ind w:left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финансового обеспечения официальных физкультурных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br/>
        <w:t>и спортивных мероприятий, проводимых за счет средств бюджета Кировского муниципального района</w:t>
      </w:r>
    </w:p>
    <w:p w:rsidR="000F1F2C" w:rsidRDefault="000F1F2C" w:rsidP="000F1F2C">
      <w:pPr>
        <w:pStyle w:val="a4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numPr>
          <w:ilvl w:val="0"/>
          <w:numId w:val="2"/>
        </w:numPr>
        <w:suppressAutoHyphens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Общие положения</w:t>
      </w:r>
    </w:p>
    <w:p w:rsidR="000F1F2C" w:rsidRDefault="000F1F2C" w:rsidP="000F1F2C">
      <w:pPr>
        <w:pStyle w:val="a4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Настоящий Порядок устанавливает порядок финансового обеспечения официальных физкультурных и спортивных мероприятий, проводимых за счет средств бюджета Кировского муниципального района (далее – Порядок), включенных в   план  официальных физкультурных и спортивных мероприятий  Кировского муниципального района, а также регламентирует состав расходов на их проведение и участие спортивных сборных команд Кировского муниципального района в официальных физкультурных и спортивных мероприятиях всероссийского, краевого и межмуниципального уровней в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 календарным планом физкультурных и спортивных мероприятий Приморского края и Российской Федерации.</w:t>
      </w:r>
    </w:p>
    <w:p w:rsidR="000F1F2C" w:rsidRDefault="000F1F2C" w:rsidP="000F1F2C">
      <w:pPr>
        <w:pStyle w:val="a4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 счет средств бюджета Кировского муниципального района:</w:t>
      </w:r>
    </w:p>
    <w:p w:rsidR="000F1F2C" w:rsidRDefault="000F1F2C" w:rsidP="000F1F2C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осуществляется организация и проведение официальных физкультурных и спортивных мероприятий Кировского муниципального района;</w:t>
      </w:r>
    </w:p>
    <w:p w:rsidR="000F1F2C" w:rsidRDefault="000F1F2C" w:rsidP="000F1F2C">
      <w:pPr>
        <w:pStyle w:val="a4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обеспечивается участие спортсменов и спортивных сборных команд Кировского муниципального района в официальных всероссийских,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краевых, межмуниципальных физкультурных и спортивных мероприятиях в соответствии с п. 3.1. настоящего Порядка.</w:t>
      </w:r>
    </w:p>
    <w:p w:rsidR="000F1F2C" w:rsidRDefault="000F1F2C" w:rsidP="000F1F2C">
      <w:pPr>
        <w:pStyle w:val="a4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Порядок распространяется  на отношения по организации проведения официальных физкультурных и спортивных мероприятий с участием инвалидов и лиц с ограниченными возможностями здоровья, по обеспечению подготовки спортивных сборных команд Кировского муниципального района среди лиц с ограниченными возможностями здоровья и инвалидов и их направлению на официальные краевые мероприятия.</w:t>
      </w:r>
    </w:p>
    <w:p w:rsidR="000F1F2C" w:rsidRDefault="000F1F2C" w:rsidP="000F1F2C">
      <w:pPr>
        <w:pStyle w:val="a4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Отдел образования администрации Кировского муниципального района обеспечивает результативность, адресность и целевой характер использования сре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оответствии с утвержденными ему бюджетными ассигнованиями и лимитами бюджетных обязательств.</w:t>
      </w:r>
    </w:p>
    <w:p w:rsidR="000F1F2C" w:rsidRDefault="000F1F2C" w:rsidP="000F1F2C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Финансовое обеспечение участия спортивных сборных команд Кировского муниципального района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 официальных всероссийских, краевых и межмуниципальных физкультурных и спортивных мероприятиях</w:t>
      </w:r>
    </w:p>
    <w:p w:rsidR="000F1F2C" w:rsidRDefault="000F1F2C" w:rsidP="000F1F2C">
      <w:pPr>
        <w:pStyle w:val="a4"/>
        <w:ind w:left="426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pStyle w:val="a4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За счет средств бюджета Кировского муниципального района обеспечивается участие спортсменов и спортивных команд Кировского муниципального района, в том числе тренеров, представителей (сопровождающие), врача в официальных всероссийских, краевых, межмуниципальных физкультурных и спортивных мероприятиях (далее – мероприятия), а также лиц, сопровождающих спортсменов-инвалидов (в случае участия в мероприятиях среди спортсменов-инвалидов).</w:t>
      </w:r>
    </w:p>
    <w:p w:rsidR="000F1F2C" w:rsidRDefault="000F1F2C" w:rsidP="000F1F2C">
      <w:pPr>
        <w:pStyle w:val="a4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Состав участников мероприятий формируется спортивной федерацией из числа спортсменов, тренеров, иных специалистов, включенных в состав спортивной сборной команды Кировского муниципального района, а также лиц, сопровождающих спортсменов-инвалидов (в случае участия в мероприятиях среди спортсменов-инвалидов), на основании Положения (регламента) о соревновании, и по спортивному принципу (рекомендации тренерского совета).</w:t>
      </w:r>
    </w:p>
    <w:p w:rsidR="000F1F2C" w:rsidRDefault="000F1F2C" w:rsidP="000F1F2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ab/>
        <w:t>При участии в мероприятиях спортивных сборных команд Кировского муниципального района осуществляется финансовое обеспечение следующих расходов (Приложение к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Порядку финансового обеспечения официальных физкультурных и спортивных мероприятий, проводимых за счет средств бюджета Кировского муниципального района)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питание в пути и в дни соревнований;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оплата услуг найма (аренды) жилого помещения участников мероприятий;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оплата проезда и провоз багажа, в том числе спортивного инвентаря участников мероприятий, до места проведения мероприятий и обратно;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приобретение спортивного инвентаря, спортивной экипировки и спортивной формы, в случае необходимости – с нанесением символики Кировского муниципального района;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обязательное страхование спортсменов от несчастных случаев;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оплата заявочных взносов;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выплата вознаграждения спортивным судьям;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приобретение спортивной наградной атрибутики для награждения победителей и призеров мероприятий (кубки, медали, дипломы, грамоты, призы);</w:t>
      </w:r>
    </w:p>
    <w:p w:rsidR="000F1F2C" w:rsidRDefault="000F1F2C" w:rsidP="000F1F2C">
      <w:pPr>
        <w:pStyle w:val="a4"/>
        <w:numPr>
          <w:ilvl w:val="2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обеспечение медицинской помощью участников мероприятий. </w:t>
      </w: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Приложение </w:t>
      </w: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 Порядку финансового обеспечения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официальных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Физкультурных и спортивных мероприятий, </w:t>
      </w: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проводимых за счет средств бюджета </w:t>
      </w: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Кировского муниципального района, </w:t>
      </w:r>
    </w:p>
    <w:p w:rsidR="000F1F2C" w:rsidRDefault="000F1F2C" w:rsidP="000F1F2C">
      <w:pPr>
        <w:pStyle w:val="a4"/>
        <w:ind w:left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утверждённого постановлением администрации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  <w:t>Кировского муниципального района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  <w:t>«__» ______ 202</w:t>
      </w:r>
      <w:r w:rsidR="002C514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 № _________ </w:t>
      </w:r>
    </w:p>
    <w:p w:rsidR="000F1F2C" w:rsidRDefault="000F1F2C" w:rsidP="000F1F2C">
      <w:pPr>
        <w:jc w:val="righ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1F2C" w:rsidRDefault="000F1F2C" w:rsidP="000F1F2C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Нормы  расходов бюджета  Кировского муниципального района на  проведение официальных физкультурных и спортивных    мероприятий, проводимых за счёт средств районного бюджета,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и при участии </w:t>
      </w:r>
      <w:proofErr w:type="gramStart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официальных  краевых и межмуниципальных </w:t>
      </w:r>
    </w:p>
    <w:p w:rsidR="000F1F2C" w:rsidRDefault="000F1F2C" w:rsidP="000F1F2C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физкультурных и спортивных </w:t>
      </w:r>
      <w:proofErr w:type="gramStart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</w:t>
      </w:r>
    </w:p>
    <w:p w:rsidR="000F1F2C" w:rsidRDefault="000F1F2C" w:rsidP="000F1F2C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F1F2C" w:rsidRDefault="000F1F2C" w:rsidP="000F1F2C">
      <w:pPr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Настоящие нормы расходов бюджета Кировского муниципального района на проведение официальных физкультурных и спортивных мероприятий, проводимых за счет средств бюджета Кировского муниципального района, включенных в календарный план официальных физкультурных мероприятий и спортивных мероприятий Кировского муниципального района (далее физкультурные и спортивные мероприятия), устанавливают объемы средств бюджета округа, направляемые на оплату расходов при проведении физкультурных и спортивных мероприятий, а также условия их применения.</w:t>
      </w:r>
      <w:proofErr w:type="gramEnd"/>
    </w:p>
    <w:p w:rsidR="000F1F2C" w:rsidRDefault="000F1F2C" w:rsidP="000F1F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Нормы расходов на обеспечение питанием при проведении физкультурных и спортивных мероприятий</w:t>
      </w:r>
    </w:p>
    <w:p w:rsidR="000F1F2C" w:rsidRDefault="000F1F2C" w:rsidP="000F1F2C">
      <w:pPr>
        <w:ind w:left="108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730"/>
        <w:gridCol w:w="3172"/>
      </w:tblGrid>
      <w:tr w:rsidR="000F1F2C" w:rsidTr="000F1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Норма расходов на одного человека в день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 xml:space="preserve"> (в рублях)</w:t>
            </w:r>
          </w:p>
        </w:tc>
      </w:tr>
      <w:tr w:rsidR="000F1F2C" w:rsidTr="000F1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Обеспечение питанием участников (тренер, спортсмен, представитель) межмуниципальных, краевых, региональных, всероссийских и международных соревнований, тренировочных сборов в пути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следования к месту проведения соревнований и обратно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до 250</w:t>
            </w:r>
          </w:p>
        </w:tc>
      </w:tr>
      <w:tr w:rsidR="000F1F2C" w:rsidTr="000F1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Обеспечение питанием участников (тренер, спортсмен, представитель) официальных межмуниципальных, краевых, всероссийских межрегиональных и международных физкультурных, физкультурно-оздоровительных мероприятий и спортивных соревнований: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</w:p>
        </w:tc>
      </w:tr>
      <w:tr w:rsidR="000F1F2C" w:rsidTr="000F1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среди детей и подростков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 1000</w:t>
            </w:r>
          </w:p>
        </w:tc>
      </w:tr>
      <w:tr w:rsidR="000F1F2C" w:rsidTr="000F1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среди взрослых спортсменов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 1000</w:t>
            </w:r>
          </w:p>
        </w:tc>
      </w:tr>
      <w:tr w:rsidR="00DC75AA" w:rsidTr="000F1F2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A" w:rsidRDefault="00DC75A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A" w:rsidRDefault="00DC75AA">
            <w:pPr>
              <w:suppressAutoHyphens/>
              <w:spacing w:line="254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Проживание участников официальных межмуниципальных, краевых, всероссийских, межрегиональных и международных физкультурных, физкультурно-оздоровительных мероприятий и спортивных соревнований, на 1 человека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AA" w:rsidRDefault="00DC75AA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4500</w:t>
            </w:r>
          </w:p>
        </w:tc>
      </w:tr>
    </w:tbl>
    <w:p w:rsidR="000F1F2C" w:rsidRDefault="000F1F2C" w:rsidP="000F1F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F1F2C" w:rsidRDefault="000F1F2C" w:rsidP="000F1F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Нормы расходов на выплату вознаграждения спортивным судьям за обслуживание физкультурных и спортивных мероприятий</w:t>
      </w:r>
    </w:p>
    <w:p w:rsidR="000F1F2C" w:rsidRDefault="000F1F2C" w:rsidP="000F1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1161"/>
        <w:gridCol w:w="959"/>
        <w:gridCol w:w="830"/>
        <w:gridCol w:w="960"/>
        <w:gridCol w:w="941"/>
      </w:tblGrid>
      <w:tr w:rsidR="000F1F2C" w:rsidTr="000F1F2C">
        <w:trPr>
          <w:trHeight w:val="626"/>
        </w:trPr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Наименование судейской должности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Нормы расходов на выплату с учетом судейских категорий (в рублях)</w:t>
            </w:r>
          </w:p>
        </w:tc>
      </w:tr>
      <w:tr w:rsidR="000F1F2C" w:rsidTr="000F1F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МК, 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 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 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/С</w:t>
            </w:r>
          </w:p>
        </w:tc>
      </w:tr>
      <w:tr w:rsidR="000F1F2C" w:rsidTr="000F1F2C">
        <w:trPr>
          <w:trHeight w:val="43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Главный судья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</w:tr>
      <w:tr w:rsidR="000F1F2C" w:rsidTr="000F1F2C">
        <w:trPr>
          <w:trHeight w:val="413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Главный судья-секретарь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700</w:t>
            </w:r>
          </w:p>
        </w:tc>
      </w:tr>
      <w:tr w:rsidR="000F1F2C" w:rsidTr="000F1F2C">
        <w:trPr>
          <w:trHeight w:val="672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Заместитель главного судьи, заместитель главного судьи-секретаря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520</w:t>
            </w:r>
          </w:p>
        </w:tc>
      </w:tr>
      <w:tr w:rsidR="000F1F2C" w:rsidTr="000F1F2C">
        <w:trPr>
          <w:trHeight w:val="445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Судьи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</w:tr>
      <w:tr w:rsidR="000F1F2C" w:rsidTr="000F1F2C">
        <w:trPr>
          <w:trHeight w:val="409"/>
        </w:trPr>
        <w:tc>
          <w:tcPr>
            <w:tcW w:w="9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Командные игровые виды спорта</w:t>
            </w:r>
          </w:p>
        </w:tc>
      </w:tr>
      <w:tr w:rsidR="000F1F2C" w:rsidTr="000F1F2C">
        <w:trPr>
          <w:trHeight w:val="414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Главный судья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360</w:t>
            </w:r>
          </w:p>
        </w:tc>
      </w:tr>
      <w:tr w:rsidR="000F1F2C" w:rsidTr="000F1F2C">
        <w:trPr>
          <w:trHeight w:val="42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lastRenderedPageBreak/>
              <w:t>Помощник главного судьи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</w:tr>
      <w:tr w:rsidR="000F1F2C" w:rsidTr="000F1F2C">
        <w:trPr>
          <w:trHeight w:val="413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Комиссар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380</w:t>
            </w:r>
          </w:p>
        </w:tc>
      </w:tr>
      <w:tr w:rsidR="000F1F2C" w:rsidTr="000F1F2C">
        <w:trPr>
          <w:trHeight w:val="419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Судьи в составе бригады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310</w:t>
            </w:r>
          </w:p>
        </w:tc>
      </w:tr>
    </w:tbl>
    <w:p w:rsidR="000F1F2C" w:rsidRDefault="000F1F2C" w:rsidP="000F1F2C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Условные обозначения:</w:t>
      </w:r>
    </w:p>
    <w:p w:rsidR="000F1F2C" w:rsidRDefault="000F1F2C" w:rsidP="000F1F2C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МК – международная категория;</w:t>
      </w:r>
    </w:p>
    <w:p w:rsidR="000F1F2C" w:rsidRDefault="000F1F2C" w:rsidP="000F1F2C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ВК – всероссийская категория;</w:t>
      </w:r>
    </w:p>
    <w:p w:rsidR="000F1F2C" w:rsidRDefault="000F1F2C" w:rsidP="000F1F2C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 первая категория;</w:t>
      </w:r>
    </w:p>
    <w:p w:rsidR="000F1F2C" w:rsidRDefault="000F1F2C" w:rsidP="000F1F2C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 вторая категория;</w:t>
      </w:r>
    </w:p>
    <w:p w:rsidR="000F1F2C" w:rsidRDefault="000F1F2C" w:rsidP="000F1F2C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– третья категория;</w:t>
      </w:r>
    </w:p>
    <w:p w:rsidR="000F1F2C" w:rsidRDefault="000F1F2C" w:rsidP="000F1F2C">
      <w:pPr>
        <w:ind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/С – юный судья.</w:t>
      </w:r>
    </w:p>
    <w:p w:rsidR="000F1F2C" w:rsidRDefault="000F1F2C" w:rsidP="000F1F2C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Размеры выплат предусмотрены за обслуживание одного дня физкультурных и спортивных мероприятий. При проведении спортивных мероприятий по командным игровым видам спорта выплаты производятся за обслуживание одной игры: волейбол, баскетбол, футбол, хоккей с шайбой, настольный теннис, самбо, лыжные гонки, бокс, хоккей на траве, гандбол, гольф  и др.</w:t>
      </w:r>
    </w:p>
    <w:p w:rsidR="000F1F2C" w:rsidRDefault="000F1F2C" w:rsidP="000F1F2C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Количественный состав судейских коллегий (бригад) определяется согласно утвержденным правилам соревнований по конкретному виду спорта.</w:t>
      </w:r>
    </w:p>
    <w:p w:rsidR="000F1F2C" w:rsidRDefault="000F1F2C" w:rsidP="000F1F2C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Выплаты за обслуживание физкультурных и спортивных мероприятий производятся только при наличии удостоверения судьи, подтверждающего его квалификацию, выданного в установленном порядке.</w:t>
      </w:r>
    </w:p>
    <w:p w:rsidR="000F1F2C" w:rsidRDefault="000F1F2C" w:rsidP="000F1F2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0F1F2C" w:rsidRDefault="000F1F2C" w:rsidP="000F1F2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Нормы расходов на обеспечение медицинской помощью участников физкультурных и спортивных мероприятий</w:t>
      </w:r>
    </w:p>
    <w:p w:rsidR="000F1F2C" w:rsidRDefault="000F1F2C" w:rsidP="000F1F2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693"/>
        <w:gridCol w:w="3211"/>
      </w:tblGrid>
      <w:tr w:rsidR="000F1F2C" w:rsidTr="000F1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Уровень физкультурных и спортивных мероприятий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Норма расходов медицинскому работнику в день (в рублях)</w:t>
            </w:r>
          </w:p>
        </w:tc>
      </w:tr>
      <w:tr w:rsidR="000F1F2C" w:rsidTr="000F1F2C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Официальные районные, межмуниципальные, краевые физкультурно-оздоровительные мероприятия и спортивные соревнования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500</w:t>
            </w:r>
          </w:p>
        </w:tc>
      </w:tr>
    </w:tbl>
    <w:p w:rsidR="000F1F2C" w:rsidRDefault="000F1F2C" w:rsidP="000F1F2C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zh-CN"/>
        </w:rPr>
      </w:pPr>
    </w:p>
    <w:p w:rsidR="000F1F2C" w:rsidRDefault="000F1F2C" w:rsidP="000F1F2C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F1F2C" w:rsidRDefault="000F1F2C" w:rsidP="000F1F2C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F1F2C" w:rsidRDefault="000F1F2C" w:rsidP="000F1F2C">
      <w:pPr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Нормы обязательного страхования спортсменов (участников) от несчастных случаев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862"/>
        <w:gridCol w:w="3175"/>
      </w:tblGrid>
      <w:tr w:rsidR="000F1F2C" w:rsidTr="000F1F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/п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Уровень физкультурных и спортивных мероприятий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Норма расходов на 1 человека, руб.</w:t>
            </w:r>
          </w:p>
        </w:tc>
      </w:tr>
      <w:tr w:rsidR="000F1F2C" w:rsidTr="000F1F2C">
        <w:trPr>
          <w:trHeight w:val="9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1.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Официальные  межмуниципальные, краевые физкультурные  мероприятия и спортивные соревнования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500</w:t>
            </w:r>
          </w:p>
        </w:tc>
      </w:tr>
    </w:tbl>
    <w:p w:rsidR="000F1F2C" w:rsidRDefault="000F1F2C" w:rsidP="000F1F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:rsidR="000F1F2C" w:rsidRDefault="000F1F2C" w:rsidP="000F1F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Нормы расходов на приобретение памятных призов и выплат </w:t>
      </w: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br/>
        <w:t>для награждения победителей и призеров официальных физкультурных и спортивных мероприятий</w:t>
      </w:r>
    </w:p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5"/>
        <w:gridCol w:w="1275"/>
        <w:gridCol w:w="1133"/>
        <w:gridCol w:w="1558"/>
        <w:gridCol w:w="1559"/>
        <w:gridCol w:w="1814"/>
      </w:tblGrid>
      <w:tr w:rsidR="000F1F2C" w:rsidTr="000F1F2C">
        <w:trPr>
          <w:trHeight w:val="12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памятных призов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кубков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медалей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Нормы расходов на приобретение дипломов, грамот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br/>
              <w:t>(в рублях)</w:t>
            </w:r>
          </w:p>
        </w:tc>
      </w:tr>
      <w:tr w:rsidR="000F1F2C" w:rsidTr="000F1F2C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командные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личные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</w:tr>
      <w:tr w:rsidR="000F1F2C" w:rsidTr="000F1F2C">
        <w:trPr>
          <w:trHeight w:val="17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pacing w:line="254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Районные официальные физкультурные и спортивные мероприятия: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</w:tr>
      <w:tr w:rsidR="000F1F2C" w:rsidTr="000F1F2C">
        <w:trPr>
          <w:trHeight w:val="6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pacing w:line="254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1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2000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1500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1500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</w:t>
            </w:r>
            <w:r w:rsidR="00DC75A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 w:rsidP="00DC75AA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</w:t>
            </w:r>
            <w:r w:rsidR="00DC75A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</w:t>
            </w:r>
          </w:p>
        </w:tc>
      </w:tr>
      <w:tr w:rsidR="000F1F2C" w:rsidTr="000F1F2C">
        <w:trPr>
          <w:trHeight w:val="11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pacing w:line="254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2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1800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1300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1200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2C" w:rsidRDefault="000F1F2C">
            <w:pPr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</w:t>
            </w:r>
            <w:r w:rsidR="00DC75A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</w:t>
            </w:r>
          </w:p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 w:rsidP="00DC75AA">
            <w:pPr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</w:t>
            </w:r>
            <w:r w:rsidR="00DC75A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</w:t>
            </w:r>
          </w:p>
        </w:tc>
      </w:tr>
      <w:tr w:rsidR="000F1F2C" w:rsidTr="000F1F2C">
        <w:trPr>
          <w:trHeight w:val="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2C" w:rsidRDefault="000F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pacing w:line="254" w:lineRule="auto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 w:rsidP="00DC75AA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1</w:t>
            </w:r>
            <w:r w:rsidR="00DC75A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2C" w:rsidRDefault="000F1F2C" w:rsidP="00DC75AA">
            <w:pPr>
              <w:suppressAutoHyphens/>
              <w:spacing w:line="254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до 2</w:t>
            </w:r>
            <w:r w:rsidR="00DC75AA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5</w:t>
            </w:r>
          </w:p>
        </w:tc>
      </w:tr>
    </w:tbl>
    <w:p w:rsidR="000F1F2C" w:rsidRDefault="000F1F2C" w:rsidP="000F1F2C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zh-CN"/>
        </w:rPr>
      </w:pPr>
    </w:p>
    <w:p w:rsidR="000F1F2C" w:rsidRDefault="000F1F2C" w:rsidP="000F1F2C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Примечание:</w:t>
      </w:r>
    </w:p>
    <w:p w:rsidR="000F1F2C" w:rsidRDefault="000F1F2C" w:rsidP="000F1F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Расходы на приобретение кубков, медалей, грамот дипломов, памятных призов осуществляются по фактическим затратам, но не выше норм, указанных в пункте 1.</w:t>
      </w:r>
    </w:p>
    <w:p w:rsidR="000F1F2C" w:rsidRDefault="000F1F2C" w:rsidP="000F1F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 итоговых командных видах спорта команды, занявшие призовые места, награждаются кубками и дипломами (грамотами), а участники команд медалями и грамотами.</w:t>
      </w:r>
    </w:p>
    <w:p w:rsidR="000F1F2C" w:rsidRDefault="000F1F2C" w:rsidP="000F1F2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Нормы прочих расходов на обеспечение участников официальных физкультурных и спортивных мероприятий</w:t>
      </w:r>
    </w:p>
    <w:p w:rsidR="000F1F2C" w:rsidRDefault="000F1F2C" w:rsidP="000F1F2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Стоимость услуг по аренде всех спортивных сооружений рассматривается при наличии расчета стоимости одного часа услуг.</w:t>
      </w:r>
    </w:p>
    <w:p w:rsidR="000F1F2C" w:rsidRDefault="000F1F2C" w:rsidP="000F1F2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Оплата услуг по найму (аренде) жилого помещения участникам физкультурных и спортивных мероприятий осуществляется по фактическим затратам, но не выше:</w:t>
      </w:r>
    </w:p>
    <w:p w:rsidR="000F1F2C" w:rsidRDefault="000F1F2C" w:rsidP="000F1F2C">
      <w:pPr>
        <w:numPr>
          <w:ilvl w:val="1"/>
          <w:numId w:val="6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1000 рублей за одного человека в сутки – при участии в краевых официальных физкультурных и спортивных мероприятиях;</w:t>
      </w:r>
    </w:p>
    <w:p w:rsidR="000F1F2C" w:rsidRDefault="000F1F2C" w:rsidP="000F1F2C">
      <w:pPr>
        <w:numPr>
          <w:ilvl w:val="1"/>
          <w:numId w:val="6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2000 рублей за одного человека в сутки – при участии в межрегиональных (всероссийских, международных) физкультурных и спортивных мероприятиях.</w:t>
      </w:r>
    </w:p>
    <w:p w:rsidR="000F1F2C" w:rsidRDefault="000F1F2C" w:rsidP="000F1F2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Оплата аренды автотранспорта (автобусов, микроавтобусов, грузовых автомобилей и др.), а также расходы на приобретение билетов на общественный транспорт, канцелярских принадлежностей, сувенирной продукции и других материальных ценностей производится с учетом сложившихся на территории Приморского края и Российской Федерации тарифов и цен, обеспечивающих наиболее рациональное использование средств.</w:t>
      </w:r>
    </w:p>
    <w:p w:rsidR="000F1F2C" w:rsidRDefault="000F1F2C" w:rsidP="000F1F2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Услуги автотранспорта не должны превышать 10 часов в день.</w:t>
      </w:r>
    </w:p>
    <w:p w:rsidR="000F1F2C" w:rsidRDefault="000F1F2C" w:rsidP="000F1F2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Расходы на приобретение спортивного инвентаря, спортивного оборудования, необходимого для проведения официальных физкультурных и спортивных мероприятий осуществляются с учетом мониторинга сложившихся цен, обеспечивающего наиболее эффективное использование средств бюджета Кировского муниципального района.</w:t>
      </w:r>
    </w:p>
    <w:p w:rsidR="000F1F2C" w:rsidRDefault="000F1F2C" w:rsidP="000F1F2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Оплата услуг (работ) по подготовке и оформлению мест проведения официальных физкультурных и спортивных мероприятий производится исходя из определяемых значимости мероприятий и эффективности использования средств бюджета Кировского муниципального района </w:t>
      </w:r>
      <w:proofErr w:type="gramEnd"/>
    </w:p>
    <w:p w:rsidR="000F1F2C" w:rsidRDefault="000F1F2C" w:rsidP="000F1F2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Оплата заявочных взносов для участия спортсменов и спортивных сборных команд Кировского муниципального района в краевых официальных физкультурных и спортивных мероприятиях осуществляется в размере, установленном положением (регламентом) об официальном краевом, межрегиональном (всероссийском, международном) спортивном соревновании</w:t>
      </w:r>
    </w:p>
    <w:p w:rsidR="000F1F2C" w:rsidRDefault="000F1F2C" w:rsidP="000F1F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F1F2C" w:rsidRDefault="000F1F2C" w:rsidP="000F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F1F2C" w:rsidRDefault="000F1F2C" w:rsidP="000F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F1F2C" w:rsidRDefault="000F1F2C" w:rsidP="000F1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___________________________</w:t>
      </w:r>
    </w:p>
    <w:p w:rsidR="000F1F2C" w:rsidRDefault="000F1F2C" w:rsidP="000F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F1F2C" w:rsidRDefault="000F1F2C" w:rsidP="000F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3F5590" w:rsidRDefault="003F5590"/>
    <w:sectPr w:rsidR="003F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DA7"/>
    <w:multiLevelType w:val="hybridMultilevel"/>
    <w:tmpl w:val="CCA2FD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3726"/>
    <w:multiLevelType w:val="hybridMultilevel"/>
    <w:tmpl w:val="BE60F3A0"/>
    <w:lvl w:ilvl="0" w:tplc="239ED9B6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8C66E1"/>
    <w:multiLevelType w:val="multilevel"/>
    <w:tmpl w:val="B7A26D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4F872EC1"/>
    <w:multiLevelType w:val="multilevel"/>
    <w:tmpl w:val="F7A89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russianLower"/>
      <w:lvlText w:val="%3)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66BC18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717745"/>
    <w:multiLevelType w:val="hybridMultilevel"/>
    <w:tmpl w:val="9348D84C"/>
    <w:lvl w:ilvl="0" w:tplc="B510AB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239ED9B6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2C"/>
    <w:rsid w:val="000F1F2C"/>
    <w:rsid w:val="002C5143"/>
    <w:rsid w:val="003228AE"/>
    <w:rsid w:val="003A575E"/>
    <w:rsid w:val="003F5590"/>
    <w:rsid w:val="00816C46"/>
    <w:rsid w:val="00916A4D"/>
    <w:rsid w:val="00922AE7"/>
    <w:rsid w:val="00D71244"/>
    <w:rsid w:val="00D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1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Acer</dc:creator>
  <cp:lastModifiedBy>Анастасия</cp:lastModifiedBy>
  <cp:revision>7</cp:revision>
  <cp:lastPrinted>2023-07-07T01:21:00Z</cp:lastPrinted>
  <dcterms:created xsi:type="dcterms:W3CDTF">2022-04-04T23:13:00Z</dcterms:created>
  <dcterms:modified xsi:type="dcterms:W3CDTF">2023-07-17T05:22:00Z</dcterms:modified>
</cp:coreProperties>
</file>