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F40F49">
        <w:trPr>
          <w:trHeight w:val="8354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21767996" wp14:editId="59233B05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F40F49" w:rsidRDefault="00F40F49" w:rsidP="00F40F49">
            <w:pPr>
              <w:spacing w:line="320" w:lineRule="exact"/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 xml:space="preserve">Семинар по теме: </w:t>
            </w:r>
            <w:r w:rsidRPr="00E47036">
              <w:rPr>
                <w:b/>
                <w:color w:val="000000"/>
                <w:sz w:val="26"/>
                <w:szCs w:val="26"/>
              </w:rPr>
              <w:t>«</w:t>
            </w:r>
            <w:r>
              <w:rPr>
                <w:b/>
                <w:color w:val="000000"/>
                <w:sz w:val="26"/>
                <w:szCs w:val="26"/>
              </w:rPr>
              <w:t>Уплата имущественных налогов</w:t>
            </w:r>
            <w:r w:rsidRPr="00E47036">
              <w:rPr>
                <w:b/>
                <w:color w:val="000000"/>
                <w:sz w:val="26"/>
                <w:szCs w:val="26"/>
              </w:rPr>
              <w:t>. Уведомления 2021 года»</w:t>
            </w:r>
            <w:bookmarkEnd w:id="0"/>
          </w:p>
          <w:p w:rsidR="00F40F49" w:rsidRDefault="00F40F49" w:rsidP="00F40F49">
            <w:pPr>
              <w:spacing w:line="320" w:lineRule="exact"/>
              <w:ind w:firstLine="709"/>
              <w:jc w:val="both"/>
              <w:rPr>
                <w:sz w:val="26"/>
                <w:szCs w:val="26"/>
              </w:rPr>
            </w:pPr>
          </w:p>
          <w:p w:rsidR="00F40F49" w:rsidRPr="006554EE" w:rsidRDefault="00F40F49" w:rsidP="00F40F49">
            <w:pPr>
              <w:spacing w:line="320" w:lineRule="exact"/>
              <w:ind w:firstLine="709"/>
              <w:jc w:val="both"/>
              <w:rPr>
                <w:b/>
                <w:sz w:val="26"/>
                <w:szCs w:val="26"/>
              </w:rPr>
            </w:pPr>
            <w:r w:rsidRPr="00120803">
              <w:rPr>
                <w:sz w:val="26"/>
                <w:szCs w:val="26"/>
              </w:rPr>
              <w:t>Управление ФНС России по Приморскому краю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23.08</w:t>
            </w:r>
            <w:r w:rsidRPr="00DB7B84">
              <w:rPr>
                <w:b/>
                <w:sz w:val="26"/>
                <w:szCs w:val="26"/>
              </w:rPr>
              <w:t>.2021 в 10:00 часов</w:t>
            </w:r>
            <w:r>
              <w:rPr>
                <w:sz w:val="26"/>
                <w:szCs w:val="26"/>
              </w:rPr>
              <w:t xml:space="preserve"> проведёт семинар для налогоплательщиков по теме: «</w:t>
            </w:r>
            <w:r>
              <w:rPr>
                <w:color w:val="000000"/>
                <w:sz w:val="26"/>
                <w:szCs w:val="26"/>
              </w:rPr>
              <w:t>Имущественные налоги. Уведомления 2021 года</w:t>
            </w:r>
            <w:r>
              <w:rPr>
                <w:sz w:val="26"/>
                <w:szCs w:val="26"/>
              </w:rPr>
              <w:t>».</w:t>
            </w:r>
          </w:p>
          <w:p w:rsidR="00F40F49" w:rsidRDefault="00F40F49" w:rsidP="00F40F49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20803">
              <w:rPr>
                <w:b/>
                <w:sz w:val="26"/>
                <w:szCs w:val="26"/>
              </w:rPr>
              <w:t xml:space="preserve">На </w:t>
            </w:r>
            <w:proofErr w:type="spellStart"/>
            <w:r w:rsidRPr="00120803">
              <w:rPr>
                <w:b/>
                <w:sz w:val="26"/>
                <w:szCs w:val="26"/>
              </w:rPr>
              <w:t>вебинаре</w:t>
            </w:r>
            <w:proofErr w:type="spellEnd"/>
            <w:r w:rsidRPr="00120803">
              <w:rPr>
                <w:b/>
                <w:sz w:val="26"/>
                <w:szCs w:val="26"/>
              </w:rPr>
              <w:t xml:space="preserve"> обсудим:</w:t>
            </w:r>
          </w:p>
          <w:p w:rsidR="00F40F49" w:rsidRDefault="00F40F49" w:rsidP="00F40F49">
            <w:pPr>
              <w:spacing w:line="32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7903D7">
              <w:rPr>
                <w:sz w:val="26"/>
                <w:szCs w:val="26"/>
              </w:rPr>
              <w:t>.</w:t>
            </w:r>
            <w:r w:rsidRPr="00DB7B84">
              <w:rPr>
                <w:color w:val="FFFFFF" w:themeColor="background1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>Имущественные налоги: срок уплаты имущественных налогов, предоставление налоговой льготы;</w:t>
            </w:r>
          </w:p>
          <w:p w:rsidR="00F40F49" w:rsidRDefault="00F40F49" w:rsidP="00F40F49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 Налоговые льготы 2021 года: изменения, с которыми столкнутся налогоплательщики.</w:t>
            </w:r>
          </w:p>
          <w:p w:rsidR="00F40F49" w:rsidRDefault="00F40F49" w:rsidP="00F40F49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20803">
              <w:rPr>
                <w:b/>
                <w:sz w:val="26"/>
                <w:szCs w:val="26"/>
              </w:rPr>
              <w:t>Спикеры:</w:t>
            </w:r>
          </w:p>
          <w:p w:rsidR="00F40F49" w:rsidRPr="00DB7B84" w:rsidRDefault="00F40F49" w:rsidP="00F40F49">
            <w:pPr>
              <w:spacing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>
              <w:rPr>
                <w:b/>
                <w:sz w:val="26"/>
                <w:szCs w:val="26"/>
              </w:rPr>
              <w:t xml:space="preserve">Никитина Ольга Владимировна </w:t>
            </w:r>
            <w:r w:rsidRPr="00DB7B84">
              <w:rPr>
                <w:sz w:val="26"/>
                <w:szCs w:val="26"/>
              </w:rPr>
              <w:t>– начальник отдела налогообложения имущества УФНС России по Приморскому краю;</w:t>
            </w:r>
          </w:p>
          <w:p w:rsidR="00F40F49" w:rsidRDefault="00F40F49" w:rsidP="00F40F49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20803">
              <w:rPr>
                <w:b/>
                <w:sz w:val="26"/>
                <w:szCs w:val="26"/>
              </w:rPr>
              <w:t>Для участия:</w:t>
            </w:r>
          </w:p>
          <w:p w:rsidR="00F40F49" w:rsidRPr="00DB7B84" w:rsidRDefault="00F40F49" w:rsidP="00F40F49">
            <w:pPr>
              <w:spacing w:line="32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7903D7">
              <w:rPr>
                <w:sz w:val="26"/>
                <w:szCs w:val="26"/>
              </w:rPr>
              <w:t xml:space="preserve">Перейдите по ссылке </w:t>
            </w:r>
            <w:r w:rsidRPr="00467933">
              <w:rPr>
                <w:sz w:val="26"/>
                <w:szCs w:val="26"/>
              </w:rPr>
              <w:t>(</w:t>
            </w:r>
            <w:hyperlink r:id="rId8" w:history="1">
              <w:r w:rsidRPr="00467933">
                <w:rPr>
                  <w:rStyle w:val="a8"/>
                  <w:snapToGrid w:val="0"/>
                  <w:sz w:val="26"/>
                  <w:szCs w:val="26"/>
                </w:rPr>
                <w:t>https://w.sbis.ru/webinar/073c2d18-6a80-4409-82b9-8b7108e06f40</w:t>
              </w:r>
            </w:hyperlink>
            <w:r w:rsidRPr="00467933">
              <w:rPr>
                <w:snapToGrid w:val="0"/>
                <w:sz w:val="26"/>
                <w:szCs w:val="26"/>
              </w:rPr>
              <w:t>)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7903D7">
              <w:rPr>
                <w:sz w:val="26"/>
                <w:szCs w:val="26"/>
              </w:rPr>
              <w:t>нажмите «Буду участвовать»;</w:t>
            </w:r>
          </w:p>
          <w:p w:rsidR="00F40F49" w:rsidRPr="007903D7" w:rsidRDefault="00F40F49" w:rsidP="00F40F49">
            <w:pPr>
              <w:spacing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Pr="007903D7">
              <w:rPr>
                <w:sz w:val="26"/>
                <w:szCs w:val="26"/>
              </w:rPr>
              <w:t xml:space="preserve">приготовьте компьютер с интернетом скоростью не менее 2 Мбит/с и браузером </w:t>
            </w:r>
            <w:r w:rsidRPr="007903D7">
              <w:rPr>
                <w:sz w:val="26"/>
                <w:szCs w:val="26"/>
                <w:lang w:val="en-US"/>
              </w:rPr>
              <w:t>Chrome</w:t>
            </w:r>
            <w:r w:rsidRPr="007903D7">
              <w:rPr>
                <w:sz w:val="26"/>
                <w:szCs w:val="26"/>
              </w:rPr>
              <w:t>;</w:t>
            </w:r>
          </w:p>
          <w:p w:rsidR="00F40F49" w:rsidRPr="007903D7" w:rsidRDefault="00F40F49" w:rsidP="00F40F49">
            <w:pPr>
              <w:spacing w:line="3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7903D7">
              <w:rPr>
                <w:sz w:val="26"/>
                <w:szCs w:val="26"/>
              </w:rPr>
              <w:t xml:space="preserve">за 15 минут до начала в </w:t>
            </w:r>
            <w:r w:rsidRPr="007903D7">
              <w:rPr>
                <w:sz w:val="26"/>
                <w:szCs w:val="26"/>
                <w:lang w:val="en-US"/>
              </w:rPr>
              <w:t>online</w:t>
            </w:r>
            <w:r w:rsidRPr="007903D7">
              <w:rPr>
                <w:sz w:val="26"/>
                <w:szCs w:val="26"/>
              </w:rPr>
              <w:t xml:space="preserve">. </w:t>
            </w:r>
            <w:proofErr w:type="spellStart"/>
            <w:r w:rsidRPr="007903D7">
              <w:rPr>
                <w:sz w:val="26"/>
                <w:szCs w:val="26"/>
                <w:lang w:val="en-US"/>
              </w:rPr>
              <w:t>sbis</w:t>
            </w:r>
            <w:proofErr w:type="spellEnd"/>
            <w:r w:rsidRPr="007903D7">
              <w:rPr>
                <w:sz w:val="26"/>
                <w:szCs w:val="26"/>
              </w:rPr>
              <w:t>.</w:t>
            </w:r>
            <w:proofErr w:type="spellStart"/>
            <w:r w:rsidRPr="007903D7">
              <w:rPr>
                <w:sz w:val="26"/>
                <w:szCs w:val="26"/>
                <w:lang w:val="en-US"/>
              </w:rPr>
              <w:t>ru</w:t>
            </w:r>
            <w:proofErr w:type="spellEnd"/>
            <w:r w:rsidRPr="007903D7">
              <w:rPr>
                <w:sz w:val="26"/>
                <w:szCs w:val="26"/>
              </w:rPr>
              <w:t>, нажмите на оповещение в верхней части экрана и выберите «Присоединиться».</w:t>
            </w:r>
          </w:p>
          <w:p w:rsidR="00C71C29" w:rsidRPr="00121451" w:rsidRDefault="00C71C29" w:rsidP="000D29ED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0F49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073c2d18-6a80-4409-82b9-8b7108e06f4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9A9EC-6D96-406A-93FC-EB533477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12</cp:revision>
  <cp:lastPrinted>2021-04-08T05:45:00Z</cp:lastPrinted>
  <dcterms:created xsi:type="dcterms:W3CDTF">2021-08-02T05:34:00Z</dcterms:created>
  <dcterms:modified xsi:type="dcterms:W3CDTF">2021-08-10T06:34:00Z</dcterms:modified>
</cp:coreProperties>
</file>