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B" w:rsidRPr="00013826" w:rsidRDefault="00BB7BFB" w:rsidP="00BB7BF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BB7BFB" w:rsidRPr="00013826" w:rsidRDefault="00BB7BFB" w:rsidP="00BB7BF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BB7BFB" w:rsidRPr="00013826" w:rsidRDefault="00BB7BFB" w:rsidP="00BB7BFB">
      <w:pPr>
        <w:rPr>
          <w:b/>
          <w:sz w:val="28"/>
          <w:szCs w:val="28"/>
        </w:rPr>
      </w:pPr>
    </w:p>
    <w:p w:rsidR="00BB7BFB" w:rsidRPr="00013826" w:rsidRDefault="00BB7BFB" w:rsidP="00BB7BFB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BB7BFB" w:rsidRPr="00013826" w:rsidRDefault="00BB7BFB" w:rsidP="00BB7BF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BB7BFB" w:rsidRPr="00013826" w:rsidRDefault="00BB7BFB" w:rsidP="00BB7BF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>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 и 2021 годов»</w:t>
      </w:r>
    </w:p>
    <w:p w:rsidR="00BB7BFB" w:rsidRPr="00013826" w:rsidRDefault="00BB7BFB" w:rsidP="00BB7BFB">
      <w:pPr>
        <w:jc w:val="center"/>
        <w:rPr>
          <w:b/>
          <w:sz w:val="28"/>
          <w:szCs w:val="28"/>
        </w:rPr>
      </w:pPr>
    </w:p>
    <w:p w:rsidR="00BB7BFB" w:rsidRPr="00013826" w:rsidRDefault="00BB7BFB" w:rsidP="00BB7BFB">
      <w:pPr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сентября </w:t>
      </w:r>
      <w:r w:rsidRPr="00013826">
        <w:rPr>
          <w:b/>
          <w:sz w:val="28"/>
          <w:szCs w:val="28"/>
        </w:rPr>
        <w:t>2019 г</w:t>
      </w:r>
      <w:r>
        <w:rPr>
          <w:b/>
          <w:sz w:val="28"/>
          <w:szCs w:val="28"/>
        </w:rPr>
        <w:t xml:space="preserve">ода                    </w:t>
      </w:r>
      <w:r w:rsidRPr="00013826">
        <w:rPr>
          <w:b/>
          <w:sz w:val="28"/>
          <w:szCs w:val="28"/>
        </w:rPr>
        <w:t xml:space="preserve">                                           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BB7BFB" w:rsidRPr="00013826" w:rsidRDefault="00BB7BFB" w:rsidP="00BB7BFB">
      <w:pPr>
        <w:rPr>
          <w:b/>
          <w:sz w:val="28"/>
          <w:szCs w:val="28"/>
        </w:rPr>
      </w:pPr>
    </w:p>
    <w:p w:rsidR="00BB7BFB" w:rsidRPr="00013826" w:rsidRDefault="00BB7BFB" w:rsidP="00BB7BF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и плановый период 2020 и 2021 годов» (далее - Заключение) подготовлено в соответствии с </w:t>
      </w:r>
      <w:proofErr w:type="gramStart"/>
      <w:r w:rsidRPr="00013826">
        <w:rPr>
          <w:sz w:val="28"/>
          <w:szCs w:val="28"/>
        </w:rPr>
        <w:t>Бюджетным</w:t>
      </w:r>
      <w:proofErr w:type="gramEnd"/>
      <w:r w:rsidRPr="00013826">
        <w:rPr>
          <w:sz w:val="28"/>
          <w:szCs w:val="28"/>
        </w:rPr>
        <w:t xml:space="preserve"> кодексом Российской Федерации (далее БК РФ), ст. 8 Положения о Контрольно-счетной комиссии Кировского муниципального района, принятого решением Думы Кировского муниципального района от 27.10.2011 № 210 и ст. 64 Положения о бюджетном устройстве, бюджетном процессе и межбюджетных отношениях в Кировском муниципальном районе, принятого решением Думы Кировского муниципального района от 11.10.2018 № 155-НПА. </w:t>
      </w:r>
    </w:p>
    <w:p w:rsidR="00BB7BFB" w:rsidRPr="00013826" w:rsidRDefault="00BB7BFB" w:rsidP="00BB7BF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2020-2021 годов» (далее 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19 сентября </w:t>
      </w:r>
      <w:r w:rsidRPr="00013826">
        <w:rPr>
          <w:sz w:val="28"/>
          <w:szCs w:val="28"/>
        </w:rPr>
        <w:t>2019 года.</w:t>
      </w:r>
      <w:r w:rsidRPr="00013826">
        <w:rPr>
          <w:sz w:val="28"/>
          <w:szCs w:val="28"/>
        </w:rPr>
        <w:tab/>
      </w:r>
    </w:p>
    <w:p w:rsidR="00BB7BFB" w:rsidRPr="00013826" w:rsidRDefault="00BB7BFB" w:rsidP="00BB7BFB">
      <w:pPr>
        <w:ind w:firstLine="708"/>
        <w:jc w:val="both"/>
        <w:rPr>
          <w:sz w:val="28"/>
          <w:szCs w:val="28"/>
        </w:rPr>
      </w:pPr>
    </w:p>
    <w:p w:rsidR="00BB7BFB" w:rsidRPr="00013826" w:rsidRDefault="00BB7BFB" w:rsidP="00BB7BF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BB7BFB" w:rsidRPr="00013826" w:rsidRDefault="00BB7BFB" w:rsidP="00BB7BFB">
      <w:pPr>
        <w:rPr>
          <w:sz w:val="16"/>
          <w:szCs w:val="16"/>
        </w:rPr>
      </w:pPr>
    </w:p>
    <w:p w:rsidR="00BB7BFB" w:rsidRPr="00013826" w:rsidRDefault="00BB7BFB" w:rsidP="00BB7BFB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2019 год, таблица 1.</w:t>
      </w:r>
    </w:p>
    <w:p w:rsidR="00BB7BFB" w:rsidRPr="00154C57" w:rsidRDefault="00BB7BFB" w:rsidP="00BB7BFB">
      <w:pPr>
        <w:tabs>
          <w:tab w:val="left" w:pos="720"/>
        </w:tabs>
        <w:jc w:val="both"/>
        <w:rPr>
          <w:sz w:val="16"/>
          <w:szCs w:val="16"/>
        </w:rPr>
      </w:pPr>
    </w:p>
    <w:p w:rsidR="00BB7BFB" w:rsidRPr="002801D1" w:rsidRDefault="00BB7BFB" w:rsidP="00BB7BFB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1                                                                                                              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BB7BFB" w:rsidRPr="00C0705E" w:rsidTr="0089421D">
        <w:tc>
          <w:tcPr>
            <w:tcW w:w="306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(+, -)</w:t>
            </w:r>
          </w:p>
        </w:tc>
      </w:tr>
      <w:tr w:rsidR="00BB7BFB" w:rsidRPr="00B21B6B" w:rsidTr="0089421D">
        <w:trPr>
          <w:trHeight w:val="290"/>
        </w:trPr>
        <w:tc>
          <w:tcPr>
            <w:tcW w:w="3060" w:type="dxa"/>
          </w:tcPr>
          <w:p w:rsidR="00BB7BFB" w:rsidRPr="00B21B6B" w:rsidRDefault="00BB7BFB" w:rsidP="0089421D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567 963,7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583 175,7</w:t>
            </w:r>
          </w:p>
        </w:tc>
        <w:tc>
          <w:tcPr>
            <w:tcW w:w="1620" w:type="dxa"/>
          </w:tcPr>
          <w:p w:rsidR="00BB7BFB" w:rsidRDefault="00BB7BFB" w:rsidP="00BB7BFB">
            <w:pPr>
              <w:tabs>
                <w:tab w:val="left" w:pos="720"/>
              </w:tabs>
              <w:jc w:val="center"/>
            </w:pPr>
            <w:r>
              <w:t>+ 15 212,0</w:t>
            </w:r>
          </w:p>
          <w:p w:rsidR="00BB7BFB" w:rsidRPr="00B21B6B" w:rsidRDefault="00BB7BFB" w:rsidP="00BB7BFB">
            <w:pPr>
              <w:tabs>
                <w:tab w:val="left" w:pos="720"/>
              </w:tabs>
              <w:jc w:val="center"/>
            </w:pPr>
          </w:p>
        </w:tc>
      </w:tr>
      <w:tr w:rsidR="00BB7BFB" w:rsidRPr="00B21B6B" w:rsidTr="0089421D">
        <w:tc>
          <w:tcPr>
            <w:tcW w:w="3060" w:type="dxa"/>
          </w:tcPr>
          <w:p w:rsidR="00BB7BFB" w:rsidRPr="00B21B6B" w:rsidRDefault="00BB7BFB" w:rsidP="0089421D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600 743,0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615 955,0</w:t>
            </w:r>
          </w:p>
        </w:tc>
        <w:tc>
          <w:tcPr>
            <w:tcW w:w="1620" w:type="dxa"/>
          </w:tcPr>
          <w:p w:rsidR="00BB7BFB" w:rsidRDefault="00BB7BFB" w:rsidP="0089421D">
            <w:pPr>
              <w:tabs>
                <w:tab w:val="left" w:pos="720"/>
              </w:tabs>
              <w:jc w:val="center"/>
            </w:pPr>
            <w:r>
              <w:t>+15 212,0</w:t>
            </w:r>
          </w:p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</w:p>
        </w:tc>
      </w:tr>
      <w:tr w:rsidR="00BB7BFB" w:rsidRPr="00B21B6B" w:rsidTr="0089421D">
        <w:tc>
          <w:tcPr>
            <w:tcW w:w="3060" w:type="dxa"/>
          </w:tcPr>
          <w:p w:rsidR="00BB7BFB" w:rsidRPr="00B21B6B" w:rsidRDefault="00BB7BFB" w:rsidP="0089421D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2340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1620" w:type="dxa"/>
          </w:tcPr>
          <w:p w:rsidR="00BB7BFB" w:rsidRDefault="00BB7BFB" w:rsidP="0089421D">
            <w:pPr>
              <w:tabs>
                <w:tab w:val="left" w:pos="720"/>
              </w:tabs>
              <w:jc w:val="center"/>
            </w:pPr>
            <w:r>
              <w:t>-</w:t>
            </w:r>
          </w:p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</w:p>
        </w:tc>
      </w:tr>
    </w:tbl>
    <w:p w:rsidR="00BB7BFB" w:rsidRPr="008135F2" w:rsidRDefault="00BB7BFB" w:rsidP="00BB7B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BB7BFB" w:rsidRPr="00013826" w:rsidRDefault="00BB7BFB" w:rsidP="00BB7BFB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15 212,0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что составит </w:t>
      </w:r>
      <w:r>
        <w:rPr>
          <w:b/>
          <w:i/>
          <w:sz w:val="28"/>
          <w:szCs w:val="28"/>
        </w:rPr>
        <w:t>583 175,7</w:t>
      </w:r>
      <w:r w:rsidRPr="00013826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615 955,0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>соответственно.</w:t>
      </w:r>
    </w:p>
    <w:p w:rsidR="00BB7BFB" w:rsidRPr="00013826" w:rsidRDefault="00BB7BFB" w:rsidP="00BB7BFB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не изменятся и составят </w:t>
      </w:r>
      <w:r w:rsidRPr="00013826">
        <w:rPr>
          <w:b/>
          <w:i/>
          <w:sz w:val="28"/>
          <w:szCs w:val="28"/>
        </w:rPr>
        <w:t>32 779,3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BB7BFB" w:rsidRPr="00013826" w:rsidRDefault="00BB7BFB" w:rsidP="00BB7BF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2019 года, в сумме </w:t>
      </w:r>
      <w:r w:rsidRPr="00013826">
        <w:rPr>
          <w:b/>
          <w:i/>
          <w:sz w:val="28"/>
          <w:szCs w:val="28"/>
        </w:rPr>
        <w:t>29 379,3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BB7BFB" w:rsidRPr="00013826" w:rsidRDefault="00BB7BFB" w:rsidP="00BB7BF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BB7BFB" w:rsidRPr="00013826" w:rsidRDefault="00BB7BFB" w:rsidP="00BB7BFB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2019 год, таблица 2.</w:t>
      </w:r>
    </w:p>
    <w:p w:rsidR="00BB7BFB" w:rsidRPr="002D127A" w:rsidRDefault="00BB7BFB" w:rsidP="00BB7BFB">
      <w:pPr>
        <w:jc w:val="both"/>
        <w:rPr>
          <w:sz w:val="16"/>
          <w:szCs w:val="16"/>
        </w:rPr>
      </w:pPr>
    </w:p>
    <w:p w:rsidR="00BB7BFB" w:rsidRPr="002801D1" w:rsidRDefault="00BB7BFB" w:rsidP="00BB7BFB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2                                                                                                               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BB7BFB" w:rsidRPr="00B21B6B" w:rsidTr="0089421D">
        <w:tc>
          <w:tcPr>
            <w:tcW w:w="395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BB7BFB" w:rsidRPr="00C0705E" w:rsidRDefault="00BB7BFB" w:rsidP="0089421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BB7BFB" w:rsidRPr="00B21B6B" w:rsidTr="0089421D">
        <w:tc>
          <w:tcPr>
            <w:tcW w:w="3950" w:type="dxa"/>
          </w:tcPr>
          <w:p w:rsidR="00BB7BFB" w:rsidRDefault="00BB7BFB" w:rsidP="0089421D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BB7BFB" w:rsidRDefault="00BB7BFB" w:rsidP="0089421D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812" w:type="dxa"/>
          </w:tcPr>
          <w:p w:rsidR="00BB7BFB" w:rsidRDefault="00BB7BFB" w:rsidP="0089421D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620" w:type="dxa"/>
          </w:tcPr>
          <w:p w:rsidR="00BB7BFB" w:rsidRDefault="00BB7BFB" w:rsidP="0089421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BB7BFB" w:rsidRPr="00B21B6B" w:rsidTr="0089421D">
        <w:tc>
          <w:tcPr>
            <w:tcW w:w="3950" w:type="dxa"/>
          </w:tcPr>
          <w:p w:rsidR="00BB7BFB" w:rsidRPr="00B21B6B" w:rsidRDefault="00BB7BFB" w:rsidP="0089421D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BB7BFB" w:rsidRPr="008E21FD" w:rsidRDefault="00BB7BFB" w:rsidP="0089421D">
            <w:pPr>
              <w:tabs>
                <w:tab w:val="left" w:pos="720"/>
              </w:tabs>
              <w:jc w:val="center"/>
            </w:pPr>
            <w:r>
              <w:t>-584 703,7</w:t>
            </w:r>
          </w:p>
        </w:tc>
        <w:tc>
          <w:tcPr>
            <w:tcW w:w="1812" w:type="dxa"/>
          </w:tcPr>
          <w:p w:rsidR="00BB7BFB" w:rsidRPr="008E21FD" w:rsidRDefault="00BB7BFB" w:rsidP="00093278">
            <w:pPr>
              <w:tabs>
                <w:tab w:val="left" w:pos="720"/>
              </w:tabs>
              <w:jc w:val="center"/>
            </w:pPr>
            <w:r>
              <w:t>-</w:t>
            </w:r>
            <w:r w:rsidR="00093278">
              <w:t>599 915,7</w:t>
            </w:r>
          </w:p>
        </w:tc>
        <w:tc>
          <w:tcPr>
            <w:tcW w:w="1620" w:type="dxa"/>
          </w:tcPr>
          <w:p w:rsidR="00BB7BFB" w:rsidRPr="00B21B6B" w:rsidRDefault="00093278" w:rsidP="00093278">
            <w:pPr>
              <w:tabs>
                <w:tab w:val="left" w:pos="720"/>
              </w:tabs>
              <w:jc w:val="center"/>
            </w:pPr>
            <w:r>
              <w:t>15 212,0</w:t>
            </w:r>
          </w:p>
        </w:tc>
      </w:tr>
      <w:tr w:rsidR="00BB7BFB" w:rsidRPr="00B21B6B" w:rsidTr="0089421D">
        <w:tc>
          <w:tcPr>
            <w:tcW w:w="3950" w:type="dxa"/>
          </w:tcPr>
          <w:p w:rsidR="00BB7BFB" w:rsidRPr="00B21B6B" w:rsidRDefault="00BB7BFB" w:rsidP="0089421D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614 083,0</w:t>
            </w:r>
          </w:p>
        </w:tc>
        <w:tc>
          <w:tcPr>
            <w:tcW w:w="1812" w:type="dxa"/>
          </w:tcPr>
          <w:p w:rsidR="00BB7BFB" w:rsidRPr="00B21B6B" w:rsidRDefault="00BB7BFB" w:rsidP="0089421D">
            <w:pPr>
              <w:tabs>
                <w:tab w:val="left" w:pos="720"/>
              </w:tabs>
              <w:jc w:val="center"/>
            </w:pPr>
            <w:r>
              <w:t>614 083,0</w:t>
            </w:r>
          </w:p>
        </w:tc>
        <w:tc>
          <w:tcPr>
            <w:tcW w:w="1620" w:type="dxa"/>
          </w:tcPr>
          <w:p w:rsidR="00BB7BFB" w:rsidRPr="00B21B6B" w:rsidRDefault="00093278" w:rsidP="00093278">
            <w:pPr>
              <w:tabs>
                <w:tab w:val="left" w:pos="720"/>
              </w:tabs>
              <w:jc w:val="center"/>
            </w:pPr>
            <w:r>
              <w:t>15 212,0</w:t>
            </w:r>
          </w:p>
        </w:tc>
      </w:tr>
    </w:tbl>
    <w:p w:rsidR="00093278" w:rsidRPr="00BE1EC7" w:rsidRDefault="00093278" w:rsidP="00093278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093278" w:rsidRDefault="00093278" w:rsidP="00093278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>3</w:t>
      </w:r>
      <w:r w:rsidRPr="00013826">
        <w:rPr>
          <w:sz w:val="28"/>
          <w:szCs w:val="28"/>
        </w:rPr>
        <w:t>. 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2 Проекта решения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объем доходов районного бюджета в общей сумме 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15 212,0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>дотаций бюджетам муниципальных районов на поддержку мер по обеспечению сбалансированности бюджетов</w:t>
      </w:r>
      <w:r w:rsidRPr="00013826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уточненный плановый показатель составит </w:t>
      </w:r>
      <w:r w:rsidRPr="00093278">
        <w:rPr>
          <w:b/>
          <w:i/>
          <w:sz w:val="28"/>
          <w:szCs w:val="28"/>
        </w:rPr>
        <w:t>103 113,3 тыс. рублей</w:t>
      </w:r>
      <w:r>
        <w:rPr>
          <w:sz w:val="28"/>
          <w:szCs w:val="28"/>
        </w:rPr>
        <w:t>.</w:t>
      </w:r>
    </w:p>
    <w:p w:rsidR="00BE1EC7" w:rsidRPr="00BE1EC7" w:rsidRDefault="00BE1EC7" w:rsidP="0009327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BE1EC7" w:rsidRDefault="00BE1EC7" w:rsidP="00BE1EC7">
      <w:pPr>
        <w:pStyle w:val="ConsPlusNormal"/>
        <w:ind w:firstLine="708"/>
        <w:jc w:val="both"/>
        <w:rPr>
          <w:i w:val="0"/>
        </w:rPr>
      </w:pPr>
      <w:r w:rsidRPr="00013826">
        <w:rPr>
          <w:b/>
          <w:i w:val="0"/>
        </w:rPr>
        <w:t>4</w:t>
      </w:r>
      <w:r w:rsidRPr="00013826">
        <w:rPr>
          <w:b/>
        </w:rPr>
        <w:t xml:space="preserve">. </w:t>
      </w:r>
      <w:r w:rsidRPr="00013826">
        <w:rPr>
          <w:i w:val="0"/>
        </w:rPr>
        <w:t xml:space="preserve">В приложениях 3 и 4 Проекта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>
        <w:rPr>
          <w:b/>
        </w:rPr>
        <w:t>15 212,0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>, таблица 3.</w:t>
      </w:r>
    </w:p>
    <w:p w:rsidR="00BE1EC7" w:rsidRPr="00BE1EC7" w:rsidRDefault="00BE1EC7" w:rsidP="00BE1EC7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BE1EC7" w:rsidRDefault="00BE1EC7" w:rsidP="00BE1EC7">
      <w:pPr>
        <w:pStyle w:val="ConsPlusNormal"/>
        <w:jc w:val="both"/>
        <w:rPr>
          <w:i w:val="0"/>
          <w:sz w:val="24"/>
          <w:szCs w:val="24"/>
        </w:rPr>
      </w:pPr>
      <w:r w:rsidRPr="00B263AC">
        <w:rPr>
          <w:i w:val="0"/>
          <w:sz w:val="26"/>
          <w:szCs w:val="26"/>
        </w:rPr>
        <w:t xml:space="preserve">Таблица 3                                                                                           </w:t>
      </w:r>
      <w:r>
        <w:rPr>
          <w:i w:val="0"/>
          <w:sz w:val="26"/>
          <w:szCs w:val="26"/>
        </w:rPr>
        <w:t xml:space="preserve">                   </w:t>
      </w:r>
      <w:r w:rsidRPr="00B263AC">
        <w:rPr>
          <w:i w:val="0"/>
          <w:sz w:val="26"/>
          <w:szCs w:val="26"/>
        </w:rPr>
        <w:t>тыс. руб</w:t>
      </w:r>
      <w:r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BE1EC7" w:rsidRPr="00052DAB" w:rsidTr="0089421D">
        <w:trPr>
          <w:trHeight w:val="428"/>
        </w:trPr>
        <w:tc>
          <w:tcPr>
            <w:tcW w:w="2553" w:type="dxa"/>
          </w:tcPr>
          <w:p w:rsidR="00BE1EC7" w:rsidRPr="00EE5153" w:rsidRDefault="00BE1EC7" w:rsidP="0089421D">
            <w:pPr>
              <w:jc w:val="center"/>
              <w:rPr>
                <w:b/>
              </w:rPr>
            </w:pPr>
            <w:r w:rsidRPr="00EE5153">
              <w:rPr>
                <w:b/>
              </w:rPr>
              <w:t>Раздел</w:t>
            </w:r>
          </w:p>
        </w:tc>
        <w:tc>
          <w:tcPr>
            <w:tcW w:w="2360" w:type="dxa"/>
          </w:tcPr>
          <w:p w:rsidR="00BE1EC7" w:rsidRPr="00EE5153" w:rsidRDefault="00BE1EC7" w:rsidP="0089421D">
            <w:pPr>
              <w:jc w:val="center"/>
              <w:rPr>
                <w:b/>
              </w:rPr>
            </w:pPr>
            <w:r w:rsidRPr="00EE5153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BE1EC7" w:rsidRPr="00EE5153" w:rsidRDefault="00BE1EC7" w:rsidP="0089421D">
            <w:pPr>
              <w:jc w:val="center"/>
              <w:rPr>
                <w:b/>
              </w:rPr>
            </w:pPr>
            <w:r w:rsidRPr="00EE5153">
              <w:rPr>
                <w:b/>
              </w:rPr>
              <w:t>Вид расходов</w:t>
            </w:r>
          </w:p>
          <w:p w:rsidR="00BE1EC7" w:rsidRPr="00EE5153" w:rsidRDefault="00BE1EC7" w:rsidP="0089421D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BE1EC7" w:rsidRDefault="00BE1EC7" w:rsidP="0089421D">
            <w:pPr>
              <w:jc w:val="center"/>
              <w:rPr>
                <w:b/>
              </w:rPr>
            </w:pPr>
            <w:r w:rsidRPr="00EE5153">
              <w:rPr>
                <w:b/>
              </w:rPr>
              <w:t xml:space="preserve">Сумма </w:t>
            </w:r>
          </w:p>
          <w:p w:rsidR="00BE1EC7" w:rsidRPr="00EE5153" w:rsidRDefault="00BE1EC7" w:rsidP="0089421D">
            <w:pPr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BE1EC7" w:rsidRPr="004F1461" w:rsidTr="0089421D">
        <w:trPr>
          <w:trHeight w:val="580"/>
        </w:trPr>
        <w:tc>
          <w:tcPr>
            <w:tcW w:w="2553" w:type="dxa"/>
          </w:tcPr>
          <w:p w:rsidR="00BE1EC7" w:rsidRDefault="00BE1EC7" w:rsidP="0089421D">
            <w:pPr>
              <w:jc w:val="both"/>
              <w:rPr>
                <w:b/>
              </w:rPr>
            </w:pPr>
            <w:r>
              <w:rPr>
                <w:b/>
              </w:rPr>
              <w:t>0700</w:t>
            </w:r>
          </w:p>
          <w:p w:rsidR="00BE1EC7" w:rsidRPr="00C34551" w:rsidRDefault="00BE1EC7" w:rsidP="0089421D">
            <w:pPr>
              <w:jc w:val="both"/>
            </w:pPr>
            <w:r w:rsidRPr="00C34551">
              <w:t>Образование</w:t>
            </w:r>
          </w:p>
        </w:tc>
        <w:tc>
          <w:tcPr>
            <w:tcW w:w="2360" w:type="dxa"/>
          </w:tcPr>
          <w:p w:rsidR="00BE1EC7" w:rsidRDefault="00BE1EC7" w:rsidP="0089421D">
            <w:pPr>
              <w:jc w:val="center"/>
            </w:pPr>
            <w:r>
              <w:t>0701</w:t>
            </w:r>
          </w:p>
          <w:p w:rsidR="00BE1EC7" w:rsidRPr="001C4D5B" w:rsidRDefault="00BE1EC7" w:rsidP="00BE1EC7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дошкольные учреждения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BE1EC7" w:rsidRDefault="00BE1EC7" w:rsidP="008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BE1EC7" w:rsidRDefault="00BE1EC7" w:rsidP="00BE1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(кредиторская </w:t>
            </w:r>
            <w:r>
              <w:rPr>
                <w:sz w:val="20"/>
                <w:szCs w:val="20"/>
              </w:rPr>
              <w:lastRenderedPageBreak/>
              <w:t>задолженность по страховым взносам)</w:t>
            </w:r>
          </w:p>
        </w:tc>
        <w:tc>
          <w:tcPr>
            <w:tcW w:w="2121" w:type="dxa"/>
          </w:tcPr>
          <w:p w:rsidR="00BE1EC7" w:rsidRDefault="00BE1EC7" w:rsidP="0089421D">
            <w:pPr>
              <w:jc w:val="center"/>
            </w:pPr>
            <w:r>
              <w:lastRenderedPageBreak/>
              <w:t>3 000,0</w:t>
            </w:r>
          </w:p>
        </w:tc>
      </w:tr>
      <w:tr w:rsidR="00BE1EC7" w:rsidRPr="004F1461" w:rsidTr="0089421D">
        <w:trPr>
          <w:trHeight w:val="580"/>
        </w:trPr>
        <w:tc>
          <w:tcPr>
            <w:tcW w:w="2553" w:type="dxa"/>
          </w:tcPr>
          <w:p w:rsidR="00BE1EC7" w:rsidRDefault="00BE1EC7" w:rsidP="0089421D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BE1EC7" w:rsidRDefault="00BE1EC7" w:rsidP="0089421D">
            <w:pPr>
              <w:jc w:val="center"/>
            </w:pPr>
            <w:r>
              <w:t>0702</w:t>
            </w:r>
          </w:p>
          <w:p w:rsidR="00BE1EC7" w:rsidRPr="001C4D5B" w:rsidRDefault="00BE1EC7" w:rsidP="00BE1EC7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школы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BE1EC7" w:rsidRDefault="00BE1EC7" w:rsidP="008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BE1EC7" w:rsidRDefault="00BE1EC7" w:rsidP="00BE1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 по коммунальным услугам)</w:t>
            </w:r>
          </w:p>
        </w:tc>
        <w:tc>
          <w:tcPr>
            <w:tcW w:w="2121" w:type="dxa"/>
          </w:tcPr>
          <w:p w:rsidR="00BE1EC7" w:rsidRDefault="00BE1EC7" w:rsidP="0089421D">
            <w:pPr>
              <w:jc w:val="center"/>
            </w:pPr>
            <w:r>
              <w:t>12 212,0</w:t>
            </w:r>
          </w:p>
        </w:tc>
      </w:tr>
      <w:tr w:rsidR="00BE1EC7" w:rsidRPr="00CA3A62" w:rsidTr="0089421D">
        <w:trPr>
          <w:trHeight w:val="348"/>
        </w:trPr>
        <w:tc>
          <w:tcPr>
            <w:tcW w:w="7239" w:type="dxa"/>
            <w:gridSpan w:val="3"/>
          </w:tcPr>
          <w:p w:rsidR="00BE1EC7" w:rsidRPr="006E00BA" w:rsidRDefault="00BE1EC7" w:rsidP="0089421D">
            <w:pPr>
              <w:jc w:val="right"/>
              <w:rPr>
                <w:b/>
                <w:sz w:val="16"/>
                <w:szCs w:val="16"/>
              </w:rPr>
            </w:pPr>
          </w:p>
          <w:p w:rsidR="00BE1EC7" w:rsidRPr="0011286C" w:rsidRDefault="00BE1EC7" w:rsidP="0089421D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BE1EC7" w:rsidRPr="006E00BA" w:rsidRDefault="00BE1EC7" w:rsidP="0089421D">
            <w:pPr>
              <w:jc w:val="center"/>
              <w:rPr>
                <w:b/>
                <w:sz w:val="16"/>
                <w:szCs w:val="16"/>
              </w:rPr>
            </w:pPr>
          </w:p>
          <w:p w:rsidR="00BE1EC7" w:rsidRPr="0011286C" w:rsidRDefault="00BE1EC7" w:rsidP="0089421D">
            <w:pPr>
              <w:jc w:val="center"/>
              <w:rPr>
                <w:b/>
              </w:rPr>
            </w:pPr>
            <w:r>
              <w:rPr>
                <w:b/>
              </w:rPr>
              <w:t>15 212,0</w:t>
            </w:r>
          </w:p>
        </w:tc>
      </w:tr>
    </w:tbl>
    <w:p w:rsidR="00BE1EC7" w:rsidRPr="00BE1EC7" w:rsidRDefault="00BE1EC7" w:rsidP="0009327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2F2554" w:rsidRPr="002F2554" w:rsidRDefault="00BE1EC7" w:rsidP="00BE1EC7">
      <w:pPr>
        <w:ind w:firstLine="708"/>
        <w:jc w:val="both"/>
        <w:rPr>
          <w:sz w:val="28"/>
          <w:szCs w:val="28"/>
        </w:rPr>
      </w:pPr>
      <w:r w:rsidRPr="002F2554">
        <w:rPr>
          <w:sz w:val="28"/>
          <w:szCs w:val="28"/>
        </w:rPr>
        <w:t>Согласно пояснительной записке, представленной одновременно с Проектом решения, полученные доходы планируется направить на погашение (снижение) кредиторской задолженности по расходам</w:t>
      </w:r>
      <w:r w:rsidR="002F2554" w:rsidRPr="002F2554">
        <w:rPr>
          <w:sz w:val="28"/>
          <w:szCs w:val="28"/>
        </w:rPr>
        <w:t>:</w:t>
      </w:r>
    </w:p>
    <w:p w:rsidR="002F2554" w:rsidRPr="002F2554" w:rsidRDefault="002F2554" w:rsidP="002F25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2554">
        <w:rPr>
          <w:sz w:val="28"/>
          <w:szCs w:val="28"/>
        </w:rPr>
        <w:t xml:space="preserve">- </w:t>
      </w:r>
      <w:r w:rsidR="00BE1EC7" w:rsidRPr="002F2554">
        <w:rPr>
          <w:sz w:val="28"/>
          <w:szCs w:val="28"/>
        </w:rPr>
        <w:t>на оплату</w:t>
      </w:r>
      <w:r w:rsidRPr="002F2554">
        <w:rPr>
          <w:rFonts w:eastAsiaTheme="minorHAnsi"/>
          <w:sz w:val="28"/>
          <w:szCs w:val="28"/>
          <w:lang w:eastAsia="en-US"/>
        </w:rPr>
        <w:t xml:space="preserve"> коммунальных услуг, потребляемых муниципальными </w:t>
      </w:r>
      <w:r w:rsidR="000A65D4">
        <w:rPr>
          <w:rFonts w:eastAsiaTheme="minorHAnsi"/>
          <w:sz w:val="28"/>
          <w:szCs w:val="28"/>
          <w:lang w:eastAsia="en-US"/>
        </w:rPr>
        <w:t xml:space="preserve">образовательными </w:t>
      </w:r>
      <w:r w:rsidRPr="002F2554">
        <w:rPr>
          <w:rFonts w:eastAsiaTheme="minorHAnsi"/>
          <w:sz w:val="28"/>
          <w:szCs w:val="28"/>
          <w:lang w:eastAsia="en-US"/>
        </w:rPr>
        <w:t>учреждениями</w:t>
      </w:r>
      <w:r>
        <w:rPr>
          <w:rFonts w:eastAsiaTheme="minorHAnsi"/>
          <w:sz w:val="28"/>
          <w:szCs w:val="28"/>
          <w:lang w:eastAsia="en-US"/>
        </w:rPr>
        <w:t xml:space="preserve"> в общей сумме 12 212,0 тыс. рублей</w:t>
      </w:r>
      <w:r w:rsidRPr="002F2554">
        <w:rPr>
          <w:rFonts w:eastAsiaTheme="minorHAnsi"/>
          <w:sz w:val="28"/>
          <w:szCs w:val="28"/>
          <w:lang w:eastAsia="en-US"/>
        </w:rPr>
        <w:t>;</w:t>
      </w:r>
    </w:p>
    <w:p w:rsidR="002F2554" w:rsidRDefault="002F2554" w:rsidP="002F255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0A65D4">
        <w:rPr>
          <w:sz w:val="27"/>
          <w:szCs w:val="27"/>
        </w:rPr>
        <w:t>н</w:t>
      </w:r>
      <w:r w:rsidRPr="002F2554">
        <w:rPr>
          <w:sz w:val="28"/>
          <w:szCs w:val="28"/>
        </w:rPr>
        <w:t xml:space="preserve">а оплату </w:t>
      </w:r>
      <w:r w:rsidRPr="002F2554">
        <w:rPr>
          <w:rFonts w:eastAsiaTheme="minorHAnsi"/>
          <w:sz w:val="28"/>
          <w:szCs w:val="28"/>
          <w:lang w:eastAsia="en-US"/>
        </w:rPr>
        <w:t>начислений на выплаты по оплате труда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A65D4">
        <w:rPr>
          <w:rFonts w:eastAsiaTheme="minorHAnsi"/>
          <w:sz w:val="28"/>
          <w:szCs w:val="28"/>
          <w:lang w:eastAsia="en-US"/>
        </w:rPr>
        <w:t xml:space="preserve">работников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A65D4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>
        <w:rPr>
          <w:rFonts w:eastAsiaTheme="minorHAnsi"/>
          <w:sz w:val="28"/>
          <w:szCs w:val="28"/>
          <w:lang w:eastAsia="en-US"/>
        </w:rPr>
        <w:t>учреждений в общей сумме 3 000,0 тыс. рублей,</w:t>
      </w:r>
    </w:p>
    <w:p w:rsidR="00BE1EC7" w:rsidRDefault="00BE1EC7" w:rsidP="00BE1E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что соответствует Порядку распределения иных межбюджетных трансфертов</w:t>
      </w:r>
      <w:r>
        <w:rPr>
          <w:rStyle w:val="a6"/>
          <w:sz w:val="27"/>
          <w:szCs w:val="27"/>
        </w:rPr>
        <w:footnoteReference w:id="2"/>
      </w:r>
      <w:r>
        <w:rPr>
          <w:sz w:val="27"/>
          <w:szCs w:val="27"/>
        </w:rPr>
        <w:t>.</w:t>
      </w:r>
    </w:p>
    <w:p w:rsidR="00BE1EC7" w:rsidRDefault="00BE1EC7" w:rsidP="00BE1EC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72131">
        <w:rPr>
          <w:sz w:val="27"/>
          <w:szCs w:val="27"/>
        </w:rPr>
        <w:t>Так, п</w:t>
      </w:r>
      <w:r>
        <w:rPr>
          <w:sz w:val="27"/>
          <w:szCs w:val="27"/>
        </w:rPr>
        <w:t>унктом</w:t>
      </w:r>
      <w:r w:rsidRPr="00872131">
        <w:rPr>
          <w:sz w:val="27"/>
          <w:szCs w:val="27"/>
        </w:rPr>
        <w:t xml:space="preserve"> 6 Порядка распределения иных межбюджетных трансфертов определены </w:t>
      </w:r>
      <w:r>
        <w:rPr>
          <w:sz w:val="27"/>
          <w:szCs w:val="27"/>
        </w:rPr>
        <w:t xml:space="preserve">следующие </w:t>
      </w:r>
      <w:r w:rsidRPr="00872131">
        <w:rPr>
          <w:sz w:val="27"/>
          <w:szCs w:val="27"/>
        </w:rPr>
        <w:t>условия направления дотаций</w:t>
      </w:r>
      <w:r w:rsidR="000A65D4">
        <w:rPr>
          <w:sz w:val="27"/>
          <w:szCs w:val="27"/>
        </w:rPr>
        <w:t xml:space="preserve"> </w:t>
      </w:r>
      <w:proofErr w:type="gramStart"/>
      <w:r w:rsidR="000A65D4">
        <w:rPr>
          <w:sz w:val="27"/>
          <w:szCs w:val="27"/>
        </w:rPr>
        <w:t>на</w:t>
      </w:r>
      <w:bookmarkStart w:id="0" w:name="_GoBack"/>
      <w:bookmarkEnd w:id="0"/>
      <w:proofErr w:type="gramEnd"/>
      <w:r w:rsidRPr="00872131">
        <w:rPr>
          <w:sz w:val="27"/>
          <w:szCs w:val="27"/>
        </w:rPr>
        <w:t>:</w:t>
      </w:r>
    </w:p>
    <w:p w:rsidR="00BE1EC7" w:rsidRPr="002F2554" w:rsidRDefault="002F2554" w:rsidP="00BE1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2F2554">
        <w:rPr>
          <w:rFonts w:eastAsiaTheme="minorHAnsi"/>
          <w:sz w:val="28"/>
          <w:szCs w:val="28"/>
          <w:lang w:eastAsia="en-US"/>
        </w:rPr>
        <w:t xml:space="preserve"> </w:t>
      </w:r>
      <w:r w:rsidR="00BE1EC7" w:rsidRPr="002F2554">
        <w:rPr>
          <w:rFonts w:eastAsiaTheme="minorHAnsi"/>
          <w:sz w:val="28"/>
          <w:szCs w:val="28"/>
          <w:lang w:eastAsia="en-US"/>
        </w:rPr>
        <w:t>погашение (снижение) кредиторской задолженности по расходам на оплату коммунальных услуг, потребляемых муниципальными учреждениями;</w:t>
      </w:r>
    </w:p>
    <w:p w:rsidR="00BE1EC7" w:rsidRPr="002F2554" w:rsidRDefault="002F2554" w:rsidP="00BE1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2F2554">
        <w:rPr>
          <w:rFonts w:eastAsiaTheme="minorHAnsi"/>
          <w:sz w:val="28"/>
          <w:szCs w:val="28"/>
          <w:lang w:eastAsia="en-US"/>
        </w:rPr>
        <w:t xml:space="preserve"> </w:t>
      </w:r>
      <w:r w:rsidR="00BE1EC7" w:rsidRPr="002F2554">
        <w:rPr>
          <w:rFonts w:eastAsiaTheme="minorHAnsi"/>
          <w:sz w:val="28"/>
          <w:szCs w:val="28"/>
          <w:lang w:eastAsia="en-US"/>
        </w:rPr>
        <w:t>погашение (снижение) кредиторской задолженности по выплате заработной платы и по начислениям на выплаты по оплате труда;</w:t>
      </w:r>
    </w:p>
    <w:p w:rsidR="00BE1EC7" w:rsidRPr="002F2554" w:rsidRDefault="002F2554" w:rsidP="00BE1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BE1EC7" w:rsidRPr="002F2554">
        <w:rPr>
          <w:rFonts w:eastAsiaTheme="minorHAnsi"/>
          <w:sz w:val="28"/>
          <w:szCs w:val="28"/>
          <w:lang w:eastAsia="en-US"/>
        </w:rPr>
        <w:t>выплату заработной платы, начисления на выплаты по оплате труда работникам муниципальных учреждений для недопущения возникновения кредиторской задолженности по выплате заработной платы и по начислениям на выплаты по оплате труда;</w:t>
      </w:r>
    </w:p>
    <w:p w:rsidR="00BE1EC7" w:rsidRPr="002F2554" w:rsidRDefault="002F2554" w:rsidP="00BE1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BE1EC7" w:rsidRPr="002F2554">
        <w:rPr>
          <w:rFonts w:eastAsiaTheme="minorHAnsi"/>
          <w:sz w:val="28"/>
          <w:szCs w:val="28"/>
          <w:lang w:eastAsia="en-US"/>
        </w:rPr>
        <w:t>оплату коммунальных услуг, потребляемых муниципальными учреждениями;</w:t>
      </w:r>
    </w:p>
    <w:p w:rsidR="00BE1EC7" w:rsidRPr="002F2554" w:rsidRDefault="002F2554" w:rsidP="00BE1E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BE1EC7" w:rsidRPr="002F2554">
        <w:rPr>
          <w:rFonts w:eastAsiaTheme="minorHAnsi"/>
          <w:sz w:val="28"/>
          <w:szCs w:val="28"/>
          <w:lang w:eastAsia="en-US"/>
        </w:rPr>
        <w:t>обеспечение сбалансированности бюджетов поселений, входящих в состав муниципальных районов.</w:t>
      </w:r>
    </w:p>
    <w:p w:rsidR="00BE1EC7" w:rsidRPr="002F2554" w:rsidRDefault="00BE1EC7" w:rsidP="00BE1EC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F2554" w:rsidRDefault="002F2554" w:rsidP="002F255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 xml:space="preserve">5. </w:t>
      </w:r>
      <w:r w:rsidRPr="00013826">
        <w:rPr>
          <w:sz w:val="28"/>
          <w:szCs w:val="28"/>
        </w:rPr>
        <w:t xml:space="preserve">Кроме того, приложениями 3 и 4 Проекта решения планируется </w:t>
      </w:r>
      <w:r w:rsidRPr="00013826">
        <w:rPr>
          <w:b/>
          <w:i/>
          <w:sz w:val="28"/>
          <w:szCs w:val="28"/>
        </w:rPr>
        <w:t>передвижка</w:t>
      </w:r>
      <w:r w:rsidRPr="00013826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между </w:t>
      </w:r>
      <w:r w:rsidR="000A3E7F" w:rsidRPr="000A3E7F">
        <w:rPr>
          <w:sz w:val="28"/>
          <w:szCs w:val="28"/>
        </w:rPr>
        <w:t>разделами, подразделами и видами расходов</w:t>
      </w:r>
      <w:r w:rsidRPr="000A3E7F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141,5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F2554" w:rsidRDefault="002F2554" w:rsidP="002F255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администрация Кировского муниципального района (административная комиссия) – 40,0 тыс. рублей;</w:t>
      </w:r>
    </w:p>
    <w:p w:rsidR="002F2554" w:rsidRDefault="002F2554" w:rsidP="002F255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МКУ «ЦОМОУ»</w:t>
      </w:r>
      <w:r w:rsidR="000A3E7F">
        <w:rPr>
          <w:sz w:val="28"/>
          <w:szCs w:val="28"/>
        </w:rPr>
        <w:t xml:space="preserve"> (образовательные учреждения) – 100,0 тыс. рублей;</w:t>
      </w:r>
    </w:p>
    <w:p w:rsidR="000A3E7F" w:rsidRPr="00013826" w:rsidRDefault="000A3E7F" w:rsidP="002F255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МБУ «КДЦ»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программных мероприятий) - 1,5 тыс. рублей.</w:t>
      </w:r>
    </w:p>
    <w:p w:rsidR="002F2554" w:rsidRDefault="002F2554" w:rsidP="002F255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3E7F" w:rsidRDefault="000A3E7F" w:rsidP="000A3E7F">
      <w:pPr>
        <w:pStyle w:val="ConsPlusNormal"/>
        <w:ind w:firstLine="708"/>
        <w:jc w:val="both"/>
        <w:rPr>
          <w:i w:val="0"/>
        </w:rPr>
      </w:pPr>
      <w:r w:rsidRPr="00013826">
        <w:rPr>
          <w:b/>
          <w:i w:val="0"/>
        </w:rPr>
        <w:t>6</w:t>
      </w:r>
      <w:r w:rsidRPr="00013826">
        <w:rPr>
          <w:b/>
        </w:rPr>
        <w:t xml:space="preserve">. </w:t>
      </w:r>
      <w:r w:rsidRPr="00013826">
        <w:rPr>
          <w:i w:val="0"/>
        </w:rPr>
        <w:t xml:space="preserve">Приложением 5 Проекта решения </w:t>
      </w:r>
      <w:r>
        <w:rPr>
          <w:b/>
        </w:rPr>
        <w:t>увеличиваются</w:t>
      </w:r>
      <w:r w:rsidRPr="00013826">
        <w:rPr>
          <w:i w:val="0"/>
        </w:rPr>
        <w:t xml:space="preserve"> расходы по финансовому обеспечению муниципальн</w:t>
      </w:r>
      <w:r>
        <w:rPr>
          <w:i w:val="0"/>
        </w:rPr>
        <w:t>ой</w:t>
      </w:r>
      <w:r w:rsidRPr="00013826">
        <w:rPr>
          <w:i w:val="0"/>
        </w:rPr>
        <w:t xml:space="preserve"> программ</w:t>
      </w:r>
      <w:r>
        <w:rPr>
          <w:i w:val="0"/>
        </w:rPr>
        <w:t>ы</w:t>
      </w:r>
      <w:r w:rsidRPr="00013826">
        <w:rPr>
          <w:i w:val="0"/>
        </w:rPr>
        <w:t xml:space="preserve"> </w:t>
      </w:r>
      <w:r>
        <w:rPr>
          <w:i w:val="0"/>
        </w:rPr>
        <w:t xml:space="preserve">«Развитие образования в Кировском муниципальном районе на 2018-2022 годы» на </w:t>
      </w:r>
      <w:r w:rsidRPr="000A3E7F">
        <w:rPr>
          <w:b/>
        </w:rPr>
        <w:t>15 212,0 тыс. рублей</w:t>
      </w:r>
      <w:r>
        <w:rPr>
          <w:i w:val="0"/>
        </w:rPr>
        <w:t>.</w:t>
      </w:r>
    </w:p>
    <w:p w:rsidR="001C6CDA" w:rsidRDefault="001C6CDA" w:rsidP="000A3E7F">
      <w:pPr>
        <w:pStyle w:val="ConsPlusNormal"/>
        <w:ind w:firstLine="708"/>
        <w:jc w:val="both"/>
        <w:rPr>
          <w:i w:val="0"/>
        </w:rPr>
      </w:pPr>
    </w:p>
    <w:p w:rsidR="001C6CDA" w:rsidRPr="005E2760" w:rsidRDefault="001C6CDA" w:rsidP="001C6CDA">
      <w:pPr>
        <w:pStyle w:val="ConsPlusNormal"/>
        <w:ind w:firstLine="708"/>
        <w:jc w:val="both"/>
        <w:rPr>
          <w:b/>
          <w:i w:val="0"/>
          <w:sz w:val="27"/>
          <w:szCs w:val="27"/>
        </w:rPr>
      </w:pPr>
      <w:r w:rsidRPr="005E2760">
        <w:rPr>
          <w:b/>
          <w:i w:val="0"/>
          <w:sz w:val="27"/>
          <w:szCs w:val="27"/>
        </w:rPr>
        <w:t>Предложения</w:t>
      </w:r>
    </w:p>
    <w:p w:rsidR="001C6CDA" w:rsidRPr="002D127A" w:rsidRDefault="001C6CDA" w:rsidP="001C6CD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D127A">
        <w:rPr>
          <w:sz w:val="27"/>
          <w:szCs w:val="27"/>
        </w:rPr>
        <w:t xml:space="preserve">Контрольно-счетная комиссия </w:t>
      </w:r>
      <w:r>
        <w:rPr>
          <w:sz w:val="27"/>
          <w:szCs w:val="27"/>
        </w:rPr>
        <w:t xml:space="preserve">считает возможным </w:t>
      </w:r>
      <w:r w:rsidRPr="002D127A">
        <w:rPr>
          <w:sz w:val="27"/>
          <w:szCs w:val="27"/>
        </w:rPr>
        <w:t>предло</w:t>
      </w:r>
      <w:r>
        <w:rPr>
          <w:sz w:val="27"/>
          <w:szCs w:val="27"/>
        </w:rPr>
        <w:t>жить</w:t>
      </w:r>
      <w:r w:rsidRPr="002D127A">
        <w:rPr>
          <w:sz w:val="27"/>
          <w:szCs w:val="27"/>
        </w:rPr>
        <w:t xml:space="preserve"> депутатам Думы Кировского муниципального района </w:t>
      </w:r>
      <w:r>
        <w:rPr>
          <w:sz w:val="27"/>
          <w:szCs w:val="27"/>
        </w:rPr>
        <w:t>принять представленный Проект решения</w:t>
      </w:r>
      <w:r w:rsidRPr="002D127A">
        <w:rPr>
          <w:sz w:val="27"/>
          <w:szCs w:val="27"/>
        </w:rPr>
        <w:t>.</w:t>
      </w:r>
    </w:p>
    <w:p w:rsidR="001C6CDA" w:rsidRPr="002D127A" w:rsidRDefault="001C6CDA" w:rsidP="001C6CDA">
      <w:pPr>
        <w:tabs>
          <w:tab w:val="left" w:pos="360"/>
        </w:tabs>
        <w:jc w:val="both"/>
        <w:rPr>
          <w:sz w:val="27"/>
          <w:szCs w:val="27"/>
        </w:rPr>
      </w:pPr>
    </w:p>
    <w:p w:rsidR="001C6CDA" w:rsidRPr="002D127A" w:rsidRDefault="001C6CDA" w:rsidP="001C6CDA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1C6CDA" w:rsidRPr="002D127A" w:rsidRDefault="001C6CDA" w:rsidP="001C6CDA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1C6CDA" w:rsidRPr="002D127A" w:rsidRDefault="001C6CDA" w:rsidP="001C6CDA">
      <w:pPr>
        <w:rPr>
          <w:sz w:val="27"/>
          <w:szCs w:val="27"/>
        </w:rPr>
      </w:pPr>
      <w:r w:rsidRPr="002D127A">
        <w:rPr>
          <w:sz w:val="27"/>
          <w:szCs w:val="27"/>
        </w:rPr>
        <w:t xml:space="preserve">Председатель Контрольно-счетной комиссии              </w:t>
      </w:r>
      <w:r>
        <w:rPr>
          <w:sz w:val="27"/>
          <w:szCs w:val="27"/>
        </w:rPr>
        <w:t xml:space="preserve">   </w:t>
      </w:r>
      <w:r w:rsidRPr="002D127A">
        <w:rPr>
          <w:sz w:val="27"/>
          <w:szCs w:val="27"/>
        </w:rPr>
        <w:t xml:space="preserve">                   С.В. </w:t>
      </w:r>
      <w:proofErr w:type="spellStart"/>
      <w:r w:rsidRPr="002D127A">
        <w:rPr>
          <w:sz w:val="27"/>
          <w:szCs w:val="27"/>
        </w:rPr>
        <w:t>Куничак</w:t>
      </w:r>
      <w:proofErr w:type="spellEnd"/>
    </w:p>
    <w:p w:rsidR="001C6CDA" w:rsidRDefault="001C6CDA" w:rsidP="001C6CDA">
      <w:pPr>
        <w:pStyle w:val="ConsPlusNormal"/>
        <w:ind w:firstLine="708"/>
        <w:jc w:val="both"/>
        <w:rPr>
          <w:i w:val="0"/>
          <w:sz w:val="27"/>
          <w:szCs w:val="27"/>
        </w:rPr>
      </w:pPr>
    </w:p>
    <w:p w:rsidR="001C6CDA" w:rsidRPr="00013826" w:rsidRDefault="001C6CDA" w:rsidP="000A3E7F">
      <w:pPr>
        <w:pStyle w:val="ConsPlusNormal"/>
        <w:ind w:firstLine="708"/>
        <w:jc w:val="both"/>
        <w:rPr>
          <w:i w:val="0"/>
        </w:rPr>
      </w:pPr>
    </w:p>
    <w:sectPr w:rsidR="001C6CDA" w:rsidRPr="00013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F" w:rsidRDefault="0048240F" w:rsidP="00093278">
      <w:r>
        <w:separator/>
      </w:r>
    </w:p>
  </w:endnote>
  <w:endnote w:type="continuationSeparator" w:id="0">
    <w:p w:rsidR="0048240F" w:rsidRDefault="0048240F" w:rsidP="0009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25852"/>
      <w:docPartObj>
        <w:docPartGallery w:val="Page Numbers (Bottom of Page)"/>
        <w:docPartUnique/>
      </w:docPartObj>
    </w:sdtPr>
    <w:sdtEndPr/>
    <w:sdtContent>
      <w:p w:rsidR="00574DE6" w:rsidRDefault="00574DE6" w:rsidP="00574D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F" w:rsidRDefault="0048240F" w:rsidP="00093278">
      <w:r>
        <w:separator/>
      </w:r>
    </w:p>
  </w:footnote>
  <w:footnote w:type="continuationSeparator" w:id="0">
    <w:p w:rsidR="0048240F" w:rsidRDefault="0048240F" w:rsidP="00093278">
      <w:r>
        <w:continuationSeparator/>
      </w:r>
    </w:p>
  </w:footnote>
  <w:footnote w:id="1">
    <w:p w:rsidR="00093278" w:rsidRDefault="00093278" w:rsidP="00093278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Приморского края от </w:t>
      </w:r>
      <w:r w:rsidR="00BE1EC7">
        <w:t>13.09.2019 № 594- па «О внесении изменений в постановление Администрации Приморского края от 29.05.2019 № 309-па «</w:t>
      </w:r>
      <w:r w:rsidR="00BE1EC7" w:rsidRPr="00BE1EC7">
        <w:t>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</w:t>
      </w:r>
      <w:r w:rsidR="00BE1EC7">
        <w:t>»</w:t>
      </w:r>
      <w:r>
        <w:t xml:space="preserve">. </w:t>
      </w:r>
    </w:p>
  </w:footnote>
  <w:footnote w:id="2">
    <w:p w:rsidR="00BE1EC7" w:rsidRDefault="00BE1EC7" w:rsidP="00BE1E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72131">
        <w:rPr>
          <w:sz w:val="20"/>
          <w:szCs w:val="20"/>
        </w:rPr>
        <w:t xml:space="preserve">Постановление Администрации Приморского края от 27.05.2019 </w:t>
      </w:r>
      <w:r w:rsidR="002F2554">
        <w:rPr>
          <w:sz w:val="20"/>
          <w:szCs w:val="20"/>
        </w:rPr>
        <w:t xml:space="preserve">(в ред. от 29.08.2019) </w:t>
      </w:r>
      <w:r w:rsidRPr="00872131">
        <w:rPr>
          <w:sz w:val="20"/>
          <w:szCs w:val="20"/>
        </w:rPr>
        <w:t xml:space="preserve">№ 302-па «Об утверждении Порядка распределения иных </w:t>
      </w:r>
      <w:r>
        <w:rPr>
          <w:sz w:val="20"/>
          <w:szCs w:val="20"/>
        </w:rPr>
        <w:t>межбюджетных трансфертов на поддержку мер по обеспечению сбалансированности бюджетов муниципальных образований Приморского края в 2019 году</w:t>
      </w:r>
      <w:r w:rsidR="002F2554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– Порядок распределения иных межбюджетных трансфертов)</w:t>
      </w:r>
      <w:r w:rsidR="002F2554">
        <w:rPr>
          <w:sz w:val="20"/>
          <w:szCs w:val="20"/>
        </w:rPr>
        <w:t>.</w:t>
      </w:r>
    </w:p>
    <w:p w:rsidR="00BE1EC7" w:rsidRDefault="00BE1EC7" w:rsidP="00BE1EC7">
      <w:pPr>
        <w:pStyle w:val="a4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28"/>
    <w:rsid w:val="00093278"/>
    <w:rsid w:val="000A3E7F"/>
    <w:rsid w:val="000A65D4"/>
    <w:rsid w:val="000F1328"/>
    <w:rsid w:val="001C6CDA"/>
    <w:rsid w:val="00260601"/>
    <w:rsid w:val="002F2554"/>
    <w:rsid w:val="0048240F"/>
    <w:rsid w:val="00574DE6"/>
    <w:rsid w:val="00BB7BFB"/>
    <w:rsid w:val="00BE1EC7"/>
    <w:rsid w:val="00D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932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3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93278"/>
    <w:rPr>
      <w:vertAlign w:val="superscript"/>
    </w:rPr>
  </w:style>
  <w:style w:type="paragraph" w:customStyle="1" w:styleId="ConsPlusNormal">
    <w:name w:val="ConsPlusNormal"/>
    <w:rsid w:val="00BE1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7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932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3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93278"/>
    <w:rPr>
      <w:vertAlign w:val="superscript"/>
    </w:rPr>
  </w:style>
  <w:style w:type="paragraph" w:customStyle="1" w:styleId="ConsPlusNormal">
    <w:name w:val="ConsPlusNormal"/>
    <w:rsid w:val="00BE1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7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2019-09-23T01:11:00Z</cp:lastPrinted>
  <dcterms:created xsi:type="dcterms:W3CDTF">2019-09-22T23:59:00Z</dcterms:created>
  <dcterms:modified xsi:type="dcterms:W3CDTF">2019-09-23T01:11:00Z</dcterms:modified>
</cp:coreProperties>
</file>