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8866B0">
        <w:trPr>
          <w:trHeight w:val="566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9D3A2AF" wp14:editId="3714E79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128D5" w:rsidRPr="00597384" w:rsidRDefault="007772F6" w:rsidP="00FF1ADB">
            <w:pPr>
              <w:spacing w:line="340" w:lineRule="exact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AF5B38" w:rsidRPr="00397792" w:rsidRDefault="00EC6B0C" w:rsidP="00AF5B38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381DA7" w:rsidRPr="008834E3">
              <w:rPr>
                <w:b/>
              </w:rPr>
              <w:t xml:space="preserve"> </w:t>
            </w:r>
            <w:r w:rsidR="008866B0">
              <w:rPr>
                <w:b/>
              </w:rPr>
              <w:t xml:space="preserve"> </w:t>
            </w:r>
            <w:r w:rsidR="00AF5B38" w:rsidRPr="00397792">
              <w:rPr>
                <w:b/>
              </w:rPr>
              <w:t xml:space="preserve"> </w:t>
            </w:r>
            <w:bookmarkStart w:id="0" w:name="_GoBack"/>
            <w:r w:rsidR="00AF5B38" w:rsidRPr="00397792">
              <w:rPr>
                <w:b/>
              </w:rPr>
              <w:t>Мораторий на блокировку счетов продлен до 1 июля 2022 года</w:t>
            </w:r>
            <w:bookmarkEnd w:id="0"/>
          </w:p>
          <w:p w:rsidR="00AF5B38" w:rsidRPr="00397792" w:rsidRDefault="00AF5B38" w:rsidP="00AF5B38">
            <w:pPr>
              <w:pStyle w:val="af0"/>
            </w:pPr>
            <w:r>
              <w:t xml:space="preserve">     </w:t>
            </w:r>
            <w:r w:rsidRPr="00397792">
              <w:t>Руководитель ФНС России </w:t>
            </w:r>
            <w:hyperlink r:id="rId10" w:tooltip="Даниил Егоров - руководитель ФНС России" w:history="1">
              <w:r w:rsidRPr="00397792">
                <w:rPr>
                  <w:rStyle w:val="a8"/>
                </w:rPr>
                <w:t>Даниил Егоров</w:t>
              </w:r>
            </w:hyperlink>
            <w:r w:rsidRPr="00397792">
              <w:t> продлил до 1 июля 2022 года ограничение на блокировку банковских счетов должников при взыскании долгов по налогам. Решение принято для снижения рисков неплатежеспособности, которые вызваны введением ограничительных мер со стороны иностранных государств и международных организаций.</w:t>
            </w:r>
          </w:p>
          <w:p w:rsidR="00AF5B38" w:rsidRPr="00397792" w:rsidRDefault="00AF5B38" w:rsidP="00AF5B38">
            <w:pPr>
              <w:pStyle w:val="af0"/>
            </w:pPr>
            <w:r>
              <w:t xml:space="preserve">    </w:t>
            </w:r>
            <w:r w:rsidRPr="00397792">
              <w:t>Одновременно налоговым органам поручается после 1 июля 2022 года и до отдельного распоряжения не приостанавливать операции по счетам до истечения двухнедельного срока с момента направления в банк поручений ФНС на списание и перечисление в бюджет задолженности по налогам и сборам.</w:t>
            </w:r>
          </w:p>
          <w:p w:rsidR="00AF5B38" w:rsidRDefault="00AF5B38" w:rsidP="00AF5B38">
            <w:pPr>
              <w:pStyle w:val="af0"/>
            </w:pPr>
            <w:hyperlink r:id="rId11" w:history="1">
              <w:r w:rsidRPr="00C54394">
                <w:rPr>
                  <w:rStyle w:val="a8"/>
                </w:rPr>
                <w:t>https://www.nalog.gov.ru/rn77/news/activities_fts/12255764/</w:t>
              </w:r>
            </w:hyperlink>
          </w:p>
          <w:p w:rsidR="00674CD7" w:rsidRPr="00D64C0B" w:rsidRDefault="00674CD7" w:rsidP="008866B0">
            <w:pPr>
              <w:pStyle w:val="af0"/>
              <w:rPr>
                <w:color w:val="000000"/>
                <w:sz w:val="24"/>
                <w:szCs w:val="24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CA" w:rsidRDefault="00747ECA" w:rsidP="00DC4F0B">
      <w:r>
        <w:separator/>
      </w:r>
    </w:p>
  </w:endnote>
  <w:endnote w:type="continuationSeparator" w:id="0">
    <w:p w:rsidR="00747ECA" w:rsidRDefault="00747ECA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CA" w:rsidRDefault="00747ECA" w:rsidP="00DC4F0B">
      <w:r>
        <w:separator/>
      </w:r>
    </w:p>
  </w:footnote>
  <w:footnote w:type="continuationSeparator" w:id="0">
    <w:p w:rsidR="00747ECA" w:rsidRDefault="00747ECA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04A6"/>
    <w:multiLevelType w:val="hybridMultilevel"/>
    <w:tmpl w:val="DAAC7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D64D94"/>
    <w:multiLevelType w:val="multilevel"/>
    <w:tmpl w:val="D7789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50B0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35CFB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17AC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1181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DA7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0F6F"/>
    <w:rsid w:val="0040581C"/>
    <w:rsid w:val="00406A45"/>
    <w:rsid w:val="00410FD2"/>
    <w:rsid w:val="004234C1"/>
    <w:rsid w:val="00424111"/>
    <w:rsid w:val="004247F8"/>
    <w:rsid w:val="00426C71"/>
    <w:rsid w:val="00434A65"/>
    <w:rsid w:val="00440971"/>
    <w:rsid w:val="00442AC4"/>
    <w:rsid w:val="0044514F"/>
    <w:rsid w:val="00454C59"/>
    <w:rsid w:val="00455123"/>
    <w:rsid w:val="00463192"/>
    <w:rsid w:val="0046453E"/>
    <w:rsid w:val="00464909"/>
    <w:rsid w:val="0046562B"/>
    <w:rsid w:val="00471291"/>
    <w:rsid w:val="004754E7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97384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4CD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6929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7ECA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866B0"/>
    <w:rsid w:val="00894B18"/>
    <w:rsid w:val="00896088"/>
    <w:rsid w:val="008A524A"/>
    <w:rsid w:val="008A58D3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3DA9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18E"/>
    <w:rsid w:val="00A11F7A"/>
    <w:rsid w:val="00A158BE"/>
    <w:rsid w:val="00A15C51"/>
    <w:rsid w:val="00A20288"/>
    <w:rsid w:val="00A207AB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AF5B38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959B5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128D5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4261F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4C0B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C6B0C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14F2"/>
    <w:rsid w:val="00F04E67"/>
    <w:rsid w:val="00F105CB"/>
    <w:rsid w:val="00F21309"/>
    <w:rsid w:val="00F21B91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1ADB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news/activities_fts/1225576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77/about_fts/fts/structure_fts/ca_fns/431237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24E1-4777-4475-A197-74B07781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12</cp:revision>
  <cp:lastPrinted>2021-04-08T05:45:00Z</cp:lastPrinted>
  <dcterms:created xsi:type="dcterms:W3CDTF">2022-05-11T05:26:00Z</dcterms:created>
  <dcterms:modified xsi:type="dcterms:W3CDTF">2022-06-07T01:40:00Z</dcterms:modified>
</cp:coreProperties>
</file>