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5" w:rsidRPr="006F38D3" w:rsidRDefault="00D84B95" w:rsidP="00D84B95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D84B95" w:rsidRPr="006F38D3" w:rsidRDefault="00D84B95" w:rsidP="00D84B95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D84B95" w:rsidRPr="006F38D3" w:rsidRDefault="00D84B95" w:rsidP="00D84B95">
      <w:pPr>
        <w:jc w:val="center"/>
        <w:rPr>
          <w:b/>
          <w:sz w:val="28"/>
          <w:szCs w:val="28"/>
        </w:rPr>
      </w:pPr>
    </w:p>
    <w:p w:rsidR="00D84B95" w:rsidRPr="006F38D3" w:rsidRDefault="00D84B95" w:rsidP="00D84B95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D84B95" w:rsidRPr="006F38D3" w:rsidRDefault="00D84B95" w:rsidP="00D8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Профилактика безнадзорности, беспризорности и правонарушений </w:t>
      </w:r>
      <w:proofErr w:type="gramStart"/>
      <w:r>
        <w:rPr>
          <w:b/>
          <w:sz w:val="28"/>
          <w:szCs w:val="28"/>
        </w:rPr>
        <w:t>несовершеннолетних</w:t>
      </w:r>
      <w:r w:rsidR="00E86F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на</w:t>
      </w:r>
      <w:proofErr w:type="gramEnd"/>
      <w:r>
        <w:rPr>
          <w:b/>
          <w:sz w:val="28"/>
          <w:szCs w:val="28"/>
        </w:rPr>
        <w:t xml:space="preserve"> </w:t>
      </w:r>
      <w:r w:rsidRPr="00DD61EE">
        <w:rPr>
          <w:b/>
          <w:sz w:val="28"/>
          <w:szCs w:val="28"/>
        </w:rPr>
        <w:t>20</w:t>
      </w:r>
      <w:r w:rsidR="00DD61EE" w:rsidRPr="00DD61EE">
        <w:rPr>
          <w:b/>
          <w:sz w:val="28"/>
          <w:szCs w:val="28"/>
        </w:rPr>
        <w:t>23</w:t>
      </w:r>
      <w:r w:rsidRPr="00DD61EE">
        <w:rPr>
          <w:b/>
          <w:sz w:val="28"/>
          <w:szCs w:val="28"/>
        </w:rPr>
        <w:t xml:space="preserve"> - 202</w:t>
      </w:r>
      <w:r w:rsidR="00DD61EE" w:rsidRPr="00DD61EE">
        <w:rPr>
          <w:b/>
          <w:sz w:val="28"/>
          <w:szCs w:val="28"/>
        </w:rPr>
        <w:t>7</w:t>
      </w:r>
      <w:r w:rsidRPr="00DD61EE">
        <w:rPr>
          <w:b/>
          <w:sz w:val="28"/>
          <w:szCs w:val="28"/>
        </w:rPr>
        <w:t xml:space="preserve"> годы</w:t>
      </w:r>
    </w:p>
    <w:p w:rsidR="00D84B95" w:rsidRPr="006F38D3" w:rsidRDefault="00D84B95" w:rsidP="00D84B95">
      <w:pPr>
        <w:jc w:val="center"/>
        <w:rPr>
          <w:b/>
          <w:sz w:val="28"/>
          <w:szCs w:val="28"/>
        </w:rPr>
      </w:pPr>
    </w:p>
    <w:p w:rsidR="00D84B95" w:rsidRPr="006F38D3" w:rsidRDefault="00DD61EE" w:rsidP="00D8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gramStart"/>
      <w:r>
        <w:rPr>
          <w:b/>
          <w:sz w:val="28"/>
          <w:szCs w:val="28"/>
        </w:rPr>
        <w:t xml:space="preserve">марта </w:t>
      </w:r>
      <w:r w:rsidR="00D84B95"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proofErr w:type="gramEnd"/>
      <w:r w:rsidR="00D84B95" w:rsidRPr="006F38D3">
        <w:rPr>
          <w:b/>
          <w:sz w:val="28"/>
          <w:szCs w:val="28"/>
        </w:rPr>
        <w:t xml:space="preserve"> года            </w:t>
      </w:r>
      <w:r w:rsidR="00D84B95">
        <w:rPr>
          <w:b/>
          <w:sz w:val="28"/>
          <w:szCs w:val="28"/>
        </w:rPr>
        <w:t xml:space="preserve">       </w:t>
      </w:r>
      <w:r w:rsidR="00D84B95" w:rsidRPr="006F38D3">
        <w:rPr>
          <w:b/>
          <w:sz w:val="28"/>
          <w:szCs w:val="28"/>
        </w:rPr>
        <w:t xml:space="preserve">                        </w:t>
      </w:r>
      <w:r w:rsidR="00D84B95">
        <w:rPr>
          <w:b/>
          <w:sz w:val="28"/>
          <w:szCs w:val="28"/>
        </w:rPr>
        <w:t xml:space="preserve">                         </w:t>
      </w:r>
      <w:r w:rsidR="00E86FB8">
        <w:rPr>
          <w:b/>
          <w:sz w:val="28"/>
          <w:szCs w:val="28"/>
        </w:rPr>
        <w:t xml:space="preserve">  </w:t>
      </w:r>
      <w:proofErr w:type="spellStart"/>
      <w:r w:rsidR="00D84B95" w:rsidRPr="006F38D3">
        <w:rPr>
          <w:b/>
          <w:sz w:val="28"/>
          <w:szCs w:val="28"/>
        </w:rPr>
        <w:t>пгт</w:t>
      </w:r>
      <w:proofErr w:type="spellEnd"/>
      <w:r w:rsidR="00D84B95" w:rsidRPr="006F38D3">
        <w:rPr>
          <w:b/>
          <w:sz w:val="28"/>
          <w:szCs w:val="28"/>
        </w:rPr>
        <w:t xml:space="preserve">  Кировский</w:t>
      </w:r>
    </w:p>
    <w:p w:rsidR="00D84B95" w:rsidRPr="006F38D3" w:rsidRDefault="00D84B95" w:rsidP="00D84B95">
      <w:pPr>
        <w:rPr>
          <w:b/>
          <w:sz w:val="28"/>
          <w:szCs w:val="28"/>
        </w:rPr>
      </w:pPr>
    </w:p>
    <w:p w:rsidR="00D84B95" w:rsidRPr="006F38D3" w:rsidRDefault="00D84B95" w:rsidP="00D84B95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</w:t>
      </w:r>
      <w:r w:rsidRPr="00762325">
        <w:rPr>
          <w:sz w:val="28"/>
          <w:szCs w:val="28"/>
        </w:rPr>
        <w:t>безнадзорности, беспризорности и правонарушений несовершеннолетних</w:t>
      </w:r>
      <w:r w:rsidR="00E86FB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6F38D3">
        <w:rPr>
          <w:sz w:val="28"/>
          <w:szCs w:val="28"/>
        </w:rPr>
        <w:t>на 20</w:t>
      </w:r>
      <w:r w:rsidR="00DD61EE">
        <w:rPr>
          <w:sz w:val="28"/>
          <w:szCs w:val="28"/>
        </w:rPr>
        <w:t>23</w:t>
      </w:r>
      <w:r w:rsidRPr="006F38D3">
        <w:rPr>
          <w:sz w:val="28"/>
          <w:szCs w:val="28"/>
        </w:rPr>
        <w:t xml:space="preserve"> - 202</w:t>
      </w:r>
      <w:r w:rsidR="00DD61EE">
        <w:rPr>
          <w:sz w:val="28"/>
          <w:szCs w:val="28"/>
        </w:rPr>
        <w:t>7</w:t>
      </w:r>
      <w:r w:rsidR="00E86FB8">
        <w:rPr>
          <w:sz w:val="28"/>
          <w:szCs w:val="28"/>
        </w:rPr>
        <w:t xml:space="preserve"> годы</w:t>
      </w:r>
      <w:r w:rsidRPr="006F38D3">
        <w:rPr>
          <w:sz w:val="28"/>
          <w:szCs w:val="28"/>
        </w:rPr>
        <w:t xml:space="preserve">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D84B95" w:rsidRPr="0003154D" w:rsidRDefault="00D84B95" w:rsidP="00D84B9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DD61EE">
        <w:rPr>
          <w:sz w:val="28"/>
          <w:szCs w:val="28"/>
        </w:rPr>
        <w:t>29.08.2022</w:t>
      </w:r>
      <w:r>
        <w:rPr>
          <w:sz w:val="28"/>
          <w:szCs w:val="28"/>
        </w:rPr>
        <w:t xml:space="preserve"> № </w:t>
      </w:r>
      <w:r w:rsidR="00DD61EE">
        <w:rPr>
          <w:sz w:val="28"/>
          <w:szCs w:val="28"/>
        </w:rPr>
        <w:t>237</w:t>
      </w:r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</w:t>
      </w:r>
      <w:r>
        <w:rPr>
          <w:b/>
          <w:i/>
          <w:sz w:val="28"/>
          <w:szCs w:val="28"/>
        </w:rPr>
        <w:t>скорректировать</w:t>
      </w:r>
      <w:r w:rsidRPr="0003154D">
        <w:rPr>
          <w:b/>
          <w:i/>
          <w:sz w:val="28"/>
          <w:szCs w:val="28"/>
        </w:rPr>
        <w:t xml:space="preserve"> </w:t>
      </w:r>
      <w:r w:rsidRPr="00E21602">
        <w:rPr>
          <w:sz w:val="28"/>
          <w:szCs w:val="28"/>
        </w:rPr>
        <w:t>объем финансирования</w:t>
      </w:r>
      <w:r>
        <w:rPr>
          <w:b/>
          <w:sz w:val="28"/>
          <w:szCs w:val="28"/>
        </w:rPr>
        <w:t xml:space="preserve"> </w:t>
      </w:r>
      <w:r w:rsidRPr="0003154D">
        <w:rPr>
          <w:sz w:val="28"/>
          <w:szCs w:val="28"/>
        </w:rPr>
        <w:t>программных мероприятий.</w:t>
      </w:r>
    </w:p>
    <w:p w:rsidR="00D84B95" w:rsidRPr="006F38D3" w:rsidRDefault="00D84B95" w:rsidP="00D84B95">
      <w:pPr>
        <w:ind w:firstLine="709"/>
        <w:jc w:val="both"/>
        <w:rPr>
          <w:sz w:val="16"/>
          <w:szCs w:val="16"/>
        </w:rPr>
      </w:pPr>
    </w:p>
    <w:p w:rsidR="00D84B95" w:rsidRPr="006F38D3" w:rsidRDefault="00D84B95" w:rsidP="00D84B95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D84B95" w:rsidRPr="00E21602" w:rsidRDefault="00D84B95" w:rsidP="00DA6309">
      <w:pPr>
        <w:ind w:firstLine="709"/>
        <w:jc w:val="both"/>
        <w:rPr>
          <w:sz w:val="16"/>
          <w:szCs w:val="16"/>
        </w:rPr>
      </w:pPr>
    </w:p>
    <w:p w:rsidR="00DD61EE" w:rsidRDefault="00D84B95" w:rsidP="00DD61EE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61EE">
        <w:rPr>
          <w:sz w:val="28"/>
          <w:szCs w:val="28"/>
        </w:rPr>
        <w:t xml:space="preserve"> </w:t>
      </w:r>
      <w:r w:rsidR="00DD61EE">
        <w:rPr>
          <w:sz w:val="28"/>
          <w:szCs w:val="28"/>
        </w:rPr>
        <w:t xml:space="preserve">В паспорте проекта Программы в разделе «Источники финансирования», а также в текстовой части (раздел 8) «Ресурсное обеспечение реализации муниципальной Программы </w:t>
      </w:r>
      <w:proofErr w:type="gramStart"/>
      <w:r w:rsidR="00DD61EE">
        <w:rPr>
          <w:sz w:val="28"/>
          <w:szCs w:val="28"/>
        </w:rPr>
        <w:t>за  счет</w:t>
      </w:r>
      <w:proofErr w:type="gramEnd"/>
      <w:r w:rsidR="00DD61EE">
        <w:rPr>
          <w:sz w:val="28"/>
          <w:szCs w:val="28"/>
        </w:rPr>
        <w:t xml:space="preserve"> средств бюджета Кировского муниципального района» предлагается </w:t>
      </w:r>
      <w:r w:rsidR="00DD61EE">
        <w:rPr>
          <w:b/>
          <w:i/>
          <w:sz w:val="28"/>
          <w:szCs w:val="28"/>
        </w:rPr>
        <w:t xml:space="preserve">сократить </w:t>
      </w:r>
      <w:r w:rsidR="00DD61EE">
        <w:rPr>
          <w:sz w:val="28"/>
          <w:szCs w:val="28"/>
        </w:rPr>
        <w:t xml:space="preserve">объем финансирования программных мероприятий в общей сумме на </w:t>
      </w:r>
      <w:r w:rsidR="00DD61EE">
        <w:rPr>
          <w:b/>
          <w:i/>
          <w:sz w:val="28"/>
          <w:szCs w:val="28"/>
        </w:rPr>
        <w:t>38,0 тыс. рублей</w:t>
      </w:r>
      <w:r w:rsidR="00DD61EE">
        <w:rPr>
          <w:sz w:val="28"/>
          <w:szCs w:val="28"/>
        </w:rPr>
        <w:t xml:space="preserve"> (с 5 265,0 до 5 227,0 </w:t>
      </w:r>
      <w:r w:rsidR="00DD61EE">
        <w:rPr>
          <w:bCs/>
          <w:sz w:val="28"/>
          <w:szCs w:val="28"/>
        </w:rPr>
        <w:t>тыс</w:t>
      </w:r>
      <w:r w:rsidR="00DD61EE">
        <w:rPr>
          <w:bCs/>
          <w:sz w:val="26"/>
          <w:szCs w:val="26"/>
        </w:rPr>
        <w:t>.</w:t>
      </w:r>
      <w:r w:rsidR="00DD61EE">
        <w:rPr>
          <w:sz w:val="28"/>
          <w:szCs w:val="28"/>
        </w:rPr>
        <w:t xml:space="preserve"> рублей), в том числе по периодам действия Программы:</w:t>
      </w:r>
    </w:p>
    <w:p w:rsidR="00DD61EE" w:rsidRPr="00DD61EE" w:rsidRDefault="00DD61EE" w:rsidP="00DD61EE">
      <w:pPr>
        <w:spacing w:line="276" w:lineRule="auto"/>
        <w:ind w:firstLine="708"/>
        <w:jc w:val="both"/>
        <w:rPr>
          <w:sz w:val="28"/>
          <w:szCs w:val="28"/>
        </w:rPr>
      </w:pPr>
      <w:r w:rsidRPr="00DD61EE">
        <w:rPr>
          <w:sz w:val="28"/>
          <w:szCs w:val="28"/>
        </w:rPr>
        <w:t xml:space="preserve">в 2024 году </w:t>
      </w:r>
      <w:r>
        <w:rPr>
          <w:b/>
          <w:i/>
          <w:sz w:val="28"/>
          <w:szCs w:val="28"/>
        </w:rPr>
        <w:t xml:space="preserve">сократить </w:t>
      </w:r>
      <w:r w:rsidRPr="00DD61EE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38,0</w:t>
      </w:r>
      <w:r w:rsidRPr="00DD61EE">
        <w:rPr>
          <w:b/>
          <w:i/>
          <w:sz w:val="28"/>
          <w:szCs w:val="28"/>
        </w:rPr>
        <w:t xml:space="preserve"> тыс. рублей</w:t>
      </w:r>
      <w:r w:rsidRPr="00DD61EE">
        <w:rPr>
          <w:sz w:val="28"/>
          <w:szCs w:val="28"/>
        </w:rPr>
        <w:t xml:space="preserve"> (с </w:t>
      </w:r>
      <w:r>
        <w:rPr>
          <w:sz w:val="28"/>
          <w:szCs w:val="28"/>
        </w:rPr>
        <w:t>1 023,0</w:t>
      </w:r>
      <w:r w:rsidRPr="00DD61EE">
        <w:rPr>
          <w:sz w:val="28"/>
          <w:szCs w:val="28"/>
        </w:rPr>
        <w:t xml:space="preserve"> до </w:t>
      </w:r>
      <w:r>
        <w:rPr>
          <w:sz w:val="28"/>
          <w:szCs w:val="28"/>
        </w:rPr>
        <w:t>985,0 тыс. рублей).</w:t>
      </w:r>
    </w:p>
    <w:p w:rsidR="00DD61EE" w:rsidRPr="00DA6309" w:rsidRDefault="00DD61EE" w:rsidP="00DA6309">
      <w:pPr>
        <w:jc w:val="both"/>
        <w:rPr>
          <w:sz w:val="16"/>
          <w:szCs w:val="16"/>
        </w:rPr>
      </w:pPr>
    </w:p>
    <w:p w:rsidR="00DD61EE" w:rsidRDefault="00DD61EE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</w:t>
      </w:r>
      <w:r w:rsidR="003706EC">
        <w:rPr>
          <w:sz w:val="28"/>
          <w:szCs w:val="28"/>
        </w:rPr>
        <w:t>ях</w:t>
      </w:r>
      <w:r>
        <w:rPr>
          <w:sz w:val="28"/>
          <w:szCs w:val="28"/>
        </w:rPr>
        <w:t xml:space="preserve"> № 1 </w:t>
      </w:r>
      <w:r w:rsidR="003706EC">
        <w:rPr>
          <w:sz w:val="28"/>
          <w:szCs w:val="28"/>
        </w:rPr>
        <w:t xml:space="preserve">и № 2 </w:t>
      </w:r>
      <w:bookmarkStart w:id="0" w:name="_GoBack"/>
      <w:bookmarkEnd w:id="0"/>
      <w:r>
        <w:rPr>
          <w:sz w:val="28"/>
          <w:szCs w:val="28"/>
        </w:rPr>
        <w:t xml:space="preserve">проекта Программы </w:t>
      </w:r>
      <w:r w:rsidR="008A4DFD">
        <w:rPr>
          <w:sz w:val="28"/>
          <w:szCs w:val="28"/>
        </w:rPr>
        <w:t>предусмотрена корректировка в разрезе программных мероприятий, из них:</w:t>
      </w:r>
    </w:p>
    <w:p w:rsidR="008A4DFD" w:rsidRDefault="008A4DFD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167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временного трудоустройства несовершеннолетних, в том числе по периодам действия программы:</w:t>
      </w:r>
    </w:p>
    <w:p w:rsidR="008A4DFD" w:rsidRDefault="008A4DFD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8A4DFD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Pr="008A4DFD">
        <w:rPr>
          <w:b/>
          <w:i/>
          <w:sz w:val="28"/>
          <w:szCs w:val="28"/>
        </w:rPr>
        <w:t>78,0 тыс. рублей</w:t>
      </w:r>
      <w:r>
        <w:rPr>
          <w:sz w:val="28"/>
          <w:szCs w:val="28"/>
        </w:rPr>
        <w:t xml:space="preserve"> (с 810,0 до 888,0 тыс. рублей);</w:t>
      </w:r>
    </w:p>
    <w:p w:rsidR="008A4DFD" w:rsidRDefault="008A4DFD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2024 году </w:t>
      </w:r>
      <w:r w:rsidRPr="008A4DFD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Pr="008A4DFD">
        <w:rPr>
          <w:b/>
          <w:i/>
          <w:sz w:val="28"/>
          <w:szCs w:val="28"/>
        </w:rPr>
        <w:t>28,0 тыс. рублей</w:t>
      </w:r>
      <w:r>
        <w:rPr>
          <w:sz w:val="28"/>
          <w:szCs w:val="28"/>
        </w:rPr>
        <w:t xml:space="preserve"> (с 830,0 до 802,0 тыс. рублей);</w:t>
      </w:r>
    </w:p>
    <w:p w:rsidR="008A4DFD" w:rsidRPr="008A4DFD" w:rsidRDefault="008A4DFD" w:rsidP="00DA630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81672" w:rsidRDefault="008A4DFD" w:rsidP="009816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питание детей в лагерях с дневным пребыванием на базе муниципальных образовательных организаций, в том числе</w:t>
      </w:r>
      <w:r w:rsidR="00981672" w:rsidRPr="00981672">
        <w:rPr>
          <w:sz w:val="28"/>
          <w:szCs w:val="28"/>
        </w:rPr>
        <w:t xml:space="preserve"> </w:t>
      </w:r>
      <w:r w:rsidR="00981672">
        <w:rPr>
          <w:sz w:val="28"/>
          <w:szCs w:val="28"/>
        </w:rPr>
        <w:t>по периодам действия программы:</w:t>
      </w:r>
    </w:p>
    <w:p w:rsidR="008A4DFD" w:rsidRDefault="00981672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Pr="00981672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Pr="00981672">
        <w:rPr>
          <w:b/>
          <w:i/>
          <w:sz w:val="28"/>
          <w:szCs w:val="28"/>
        </w:rPr>
        <w:t>10,0 тыс. рублей</w:t>
      </w:r>
      <w:r>
        <w:rPr>
          <w:sz w:val="28"/>
          <w:szCs w:val="28"/>
        </w:rPr>
        <w:t xml:space="preserve"> (со 110,0 до 100,0 тыс. рублей);</w:t>
      </w:r>
    </w:p>
    <w:p w:rsidR="00981672" w:rsidRPr="00981672" w:rsidRDefault="00981672" w:rsidP="00DA6309">
      <w:pPr>
        <w:ind w:firstLine="708"/>
        <w:jc w:val="both"/>
        <w:rPr>
          <w:sz w:val="16"/>
          <w:szCs w:val="16"/>
        </w:rPr>
      </w:pPr>
    </w:p>
    <w:p w:rsidR="00981672" w:rsidRDefault="00981672" w:rsidP="009816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медицинского обследования несовершеннолетних, направленных по решению суда в специальные учебно-воспитательные учреждения, в том числе</w:t>
      </w:r>
      <w:r w:rsidRPr="00981672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периодам действия программы:</w:t>
      </w:r>
    </w:p>
    <w:p w:rsidR="00981672" w:rsidRDefault="00981672" w:rsidP="009816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981672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Pr="00981672">
        <w:rPr>
          <w:b/>
          <w:i/>
          <w:sz w:val="28"/>
          <w:szCs w:val="28"/>
        </w:rPr>
        <w:t>3,0 тыс. рублей</w:t>
      </w:r>
      <w:r>
        <w:rPr>
          <w:sz w:val="28"/>
          <w:szCs w:val="28"/>
        </w:rPr>
        <w:t xml:space="preserve"> (с 3,0 до 0,0 тыс. рублей);</w:t>
      </w:r>
    </w:p>
    <w:p w:rsidR="00981672" w:rsidRPr="00981672" w:rsidRDefault="00981672" w:rsidP="00DA6309">
      <w:pPr>
        <w:ind w:firstLine="708"/>
        <w:jc w:val="both"/>
        <w:rPr>
          <w:sz w:val="16"/>
          <w:szCs w:val="16"/>
        </w:rPr>
      </w:pPr>
    </w:p>
    <w:p w:rsidR="00981672" w:rsidRDefault="00981672" w:rsidP="00DD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проведение совместных рейдов по выявлению безнадзорных, беспризорных, а также по социально-опасным семьям, имеющих несовершеннолетних детей, по месту </w:t>
      </w:r>
      <w:r w:rsidR="006A5D3F">
        <w:rPr>
          <w:sz w:val="28"/>
          <w:szCs w:val="28"/>
        </w:rPr>
        <w:t>жительства несовершеннолетних, состоящих на учете, в том числе условно осужденных, вернувшихся из исправительных колоний, спецшкол, по выявлению нарушителей правил торговли спиртными напитками, в том числе</w:t>
      </w:r>
      <w:r w:rsidR="006A5D3F" w:rsidRPr="00981672">
        <w:rPr>
          <w:sz w:val="28"/>
          <w:szCs w:val="28"/>
        </w:rPr>
        <w:t xml:space="preserve"> </w:t>
      </w:r>
      <w:r w:rsidR="006A5D3F">
        <w:rPr>
          <w:sz w:val="28"/>
          <w:szCs w:val="28"/>
        </w:rPr>
        <w:t>по периодам действия программы:</w:t>
      </w:r>
    </w:p>
    <w:p w:rsidR="006A5D3F" w:rsidRDefault="006A5D3F" w:rsidP="006A5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981672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Pr="006A5D3F">
        <w:rPr>
          <w:b/>
          <w:i/>
          <w:sz w:val="28"/>
          <w:szCs w:val="28"/>
        </w:rPr>
        <w:t>15,</w:t>
      </w:r>
      <w:r w:rsidRPr="00981672">
        <w:rPr>
          <w:b/>
          <w:i/>
          <w:sz w:val="28"/>
          <w:szCs w:val="28"/>
        </w:rPr>
        <w:t>0 тыс. рублей</w:t>
      </w:r>
      <w:r>
        <w:rPr>
          <w:sz w:val="28"/>
          <w:szCs w:val="28"/>
        </w:rPr>
        <w:t xml:space="preserve"> (с 15,0 до 0,0 тыс. рублей);</w:t>
      </w:r>
    </w:p>
    <w:p w:rsidR="006A5D3F" w:rsidRPr="006A5D3F" w:rsidRDefault="006A5D3F" w:rsidP="00DA6309">
      <w:pPr>
        <w:ind w:firstLine="708"/>
        <w:jc w:val="both"/>
        <w:rPr>
          <w:sz w:val="16"/>
          <w:szCs w:val="16"/>
        </w:rPr>
      </w:pPr>
    </w:p>
    <w:p w:rsidR="006A5D3F" w:rsidRDefault="006A5D3F" w:rsidP="006A5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мер, направленных на профилактику семейного неблагополучия и социального сиротства, в том числе</w:t>
      </w:r>
      <w:r w:rsidRPr="00981672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периодам действия программы:</w:t>
      </w:r>
    </w:p>
    <w:p w:rsidR="006A5D3F" w:rsidRDefault="006A5D3F" w:rsidP="006A5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981672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60</w:t>
      </w:r>
      <w:r w:rsidRPr="006A5D3F">
        <w:rPr>
          <w:b/>
          <w:i/>
          <w:sz w:val="28"/>
          <w:szCs w:val="28"/>
        </w:rPr>
        <w:t>,</w:t>
      </w:r>
      <w:r w:rsidRPr="00981672">
        <w:rPr>
          <w:b/>
          <w:i/>
          <w:sz w:val="28"/>
          <w:szCs w:val="28"/>
        </w:rPr>
        <w:t>0 тыс. рублей</w:t>
      </w:r>
      <w:r>
        <w:rPr>
          <w:sz w:val="28"/>
          <w:szCs w:val="28"/>
        </w:rPr>
        <w:t xml:space="preserve"> (с 60,0 до 0,0 тыс. рублей).</w:t>
      </w:r>
    </w:p>
    <w:p w:rsidR="00981672" w:rsidRDefault="00981672" w:rsidP="00D84B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547A2" w:rsidRDefault="00D84B95" w:rsidP="00E547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 xml:space="preserve">о внесении изменений </w:t>
      </w:r>
      <w:proofErr w:type="gramStart"/>
      <w:r w:rsidRPr="00E43431">
        <w:rPr>
          <w:sz w:val="28"/>
          <w:szCs w:val="28"/>
        </w:rPr>
        <w:t>в  муниципальную</w:t>
      </w:r>
      <w:proofErr w:type="gramEnd"/>
      <w:r w:rsidRPr="00E43431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Профилактика</w:t>
      </w:r>
      <w:r w:rsidRPr="006F38D3">
        <w:rPr>
          <w:sz w:val="28"/>
          <w:szCs w:val="28"/>
        </w:rPr>
        <w:t xml:space="preserve">  </w:t>
      </w:r>
      <w:r w:rsidRPr="00E43431">
        <w:rPr>
          <w:sz w:val="28"/>
          <w:szCs w:val="28"/>
        </w:rPr>
        <w:t xml:space="preserve"> </w:t>
      </w:r>
      <w:r w:rsidRPr="00762325">
        <w:rPr>
          <w:sz w:val="28"/>
          <w:szCs w:val="28"/>
        </w:rPr>
        <w:t>безнадзорности, беспризорности и правонарушений несовершеннолетних</w:t>
      </w:r>
      <w:r w:rsidR="00E547A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6F38D3">
        <w:rPr>
          <w:sz w:val="28"/>
          <w:szCs w:val="28"/>
        </w:rPr>
        <w:t>на 20</w:t>
      </w:r>
      <w:r w:rsidR="006A5D3F">
        <w:rPr>
          <w:sz w:val="28"/>
          <w:szCs w:val="28"/>
        </w:rPr>
        <w:t>23-</w:t>
      </w:r>
      <w:r w:rsidRPr="006F38D3">
        <w:rPr>
          <w:sz w:val="28"/>
          <w:szCs w:val="28"/>
        </w:rPr>
        <w:t>202</w:t>
      </w:r>
      <w:r w:rsidR="006A5D3F"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</w:t>
      </w:r>
      <w:r w:rsidRPr="00E43431">
        <w:rPr>
          <w:sz w:val="28"/>
          <w:szCs w:val="28"/>
        </w:rPr>
        <w:t xml:space="preserve"> Контрольно-счетная комиссия </w:t>
      </w:r>
      <w:r w:rsidR="00E547A2">
        <w:rPr>
          <w:sz w:val="28"/>
          <w:szCs w:val="28"/>
        </w:rPr>
        <w:t>отмечает, что ежегодный объем финансирования программных мероприятий,</w:t>
      </w:r>
      <w:r w:rsidR="00E547A2" w:rsidRPr="00FE0CCB">
        <w:rPr>
          <w:sz w:val="28"/>
          <w:szCs w:val="28"/>
        </w:rPr>
        <w:t xml:space="preserve"> </w:t>
      </w:r>
      <w:r w:rsidR="00E547A2">
        <w:rPr>
          <w:sz w:val="28"/>
          <w:szCs w:val="28"/>
        </w:rPr>
        <w:t xml:space="preserve">предложенный проектом Программы,  </w:t>
      </w:r>
      <w:r w:rsidR="00E547A2" w:rsidRPr="00E67A26">
        <w:rPr>
          <w:b/>
          <w:i/>
          <w:sz w:val="28"/>
          <w:szCs w:val="28"/>
        </w:rPr>
        <w:t>соответствует</w:t>
      </w:r>
      <w:r w:rsidR="00E547A2">
        <w:rPr>
          <w:sz w:val="28"/>
          <w:szCs w:val="28"/>
        </w:rPr>
        <w:t xml:space="preserve"> </w:t>
      </w:r>
      <w:r w:rsidR="00E547A2" w:rsidRPr="001E65C4">
        <w:rPr>
          <w:sz w:val="28"/>
          <w:szCs w:val="28"/>
        </w:rPr>
        <w:t xml:space="preserve"> решени</w:t>
      </w:r>
      <w:r w:rsidR="00E547A2">
        <w:rPr>
          <w:sz w:val="28"/>
          <w:szCs w:val="28"/>
        </w:rPr>
        <w:t>ю</w:t>
      </w:r>
      <w:r w:rsidR="00E547A2" w:rsidRPr="001E65C4">
        <w:rPr>
          <w:sz w:val="28"/>
          <w:szCs w:val="28"/>
        </w:rPr>
        <w:t xml:space="preserve"> Думы Кировского муниципального района</w:t>
      </w:r>
      <w:r w:rsidR="00E547A2">
        <w:rPr>
          <w:sz w:val="28"/>
          <w:szCs w:val="28"/>
        </w:rPr>
        <w:t xml:space="preserve">: </w:t>
      </w:r>
    </w:p>
    <w:p w:rsidR="00E547A2" w:rsidRDefault="00E547A2" w:rsidP="00E547A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08.12.2022 № 95-НПА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26</w:t>
      </w:r>
      <w:r w:rsidRPr="00ED4DF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ED4DF8">
        <w:rPr>
          <w:sz w:val="28"/>
          <w:szCs w:val="28"/>
        </w:rPr>
        <w:t xml:space="preserve"> № </w:t>
      </w:r>
      <w:r>
        <w:rPr>
          <w:sz w:val="28"/>
          <w:szCs w:val="28"/>
        </w:rPr>
        <w:t>148</w:t>
      </w:r>
      <w:r w:rsidRPr="00ED4DF8">
        <w:rPr>
          <w:sz w:val="28"/>
          <w:szCs w:val="28"/>
        </w:rPr>
        <w:t>-НПА</w:t>
      </w:r>
      <w:r>
        <w:rPr>
          <w:sz w:val="28"/>
          <w:szCs w:val="28"/>
        </w:rPr>
        <w:t>);</w:t>
      </w:r>
    </w:p>
    <w:p w:rsidR="00E547A2" w:rsidRDefault="00E547A2" w:rsidP="00E547A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от 14.12.2023 № 137-НПА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24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 xml:space="preserve">5 </w:t>
      </w:r>
      <w:r w:rsidRPr="00013826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</w:t>
      </w:r>
      <w:r w:rsidR="008A4333">
        <w:rPr>
          <w:sz w:val="28"/>
          <w:szCs w:val="28"/>
        </w:rPr>
        <w:t xml:space="preserve"> 29.02.2024 № 155-НПА)</w:t>
      </w:r>
      <w:r>
        <w:rPr>
          <w:sz w:val="28"/>
          <w:szCs w:val="28"/>
        </w:rPr>
        <w:t>.</w:t>
      </w:r>
    </w:p>
    <w:p w:rsidR="00D84B95" w:rsidRDefault="008A4333" w:rsidP="00D84B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333" w:rsidRDefault="008A4333" w:rsidP="00D84B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84B95" w:rsidRPr="00DE42A5" w:rsidRDefault="00D84B95" w:rsidP="00D84B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84B95" w:rsidRPr="007D5355" w:rsidRDefault="00D84B95" w:rsidP="00D84B95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D84B95" w:rsidRDefault="00D84B95" w:rsidP="00D84B95">
      <w:pPr>
        <w:spacing w:line="276" w:lineRule="auto"/>
        <w:ind w:firstLine="709"/>
        <w:jc w:val="both"/>
        <w:rPr>
          <w:sz w:val="28"/>
          <w:szCs w:val="28"/>
        </w:rPr>
      </w:pPr>
    </w:p>
    <w:p w:rsidR="00D84B95" w:rsidRDefault="00D84B95" w:rsidP="00D84B95">
      <w:pPr>
        <w:spacing w:line="276" w:lineRule="auto"/>
      </w:pPr>
    </w:p>
    <w:p w:rsidR="00D84B95" w:rsidRDefault="00D84B95" w:rsidP="00D84B95">
      <w:pPr>
        <w:spacing w:line="276" w:lineRule="auto"/>
      </w:pPr>
    </w:p>
    <w:p w:rsidR="00D3361C" w:rsidRDefault="00D3361C"/>
    <w:sectPr w:rsidR="00D336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24" w:rsidRDefault="008B7124" w:rsidP="00D84B95">
      <w:r>
        <w:separator/>
      </w:r>
    </w:p>
  </w:endnote>
  <w:endnote w:type="continuationSeparator" w:id="0">
    <w:p w:rsidR="008B7124" w:rsidRDefault="008B7124" w:rsidP="00D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27646"/>
      <w:docPartObj>
        <w:docPartGallery w:val="Page Numbers (Bottom of Page)"/>
        <w:docPartUnique/>
      </w:docPartObj>
    </w:sdtPr>
    <w:sdtEndPr/>
    <w:sdtContent>
      <w:p w:rsidR="00ED6BA6" w:rsidRDefault="001B2F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EC">
          <w:rPr>
            <w:noProof/>
          </w:rPr>
          <w:t>3</w:t>
        </w:r>
        <w:r>
          <w:fldChar w:fldCharType="end"/>
        </w:r>
      </w:p>
    </w:sdtContent>
  </w:sdt>
  <w:p w:rsidR="00ED6BA6" w:rsidRDefault="008B7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24" w:rsidRDefault="008B7124" w:rsidP="00D84B95">
      <w:r>
        <w:separator/>
      </w:r>
    </w:p>
  </w:footnote>
  <w:footnote w:type="continuationSeparator" w:id="0">
    <w:p w:rsidR="008B7124" w:rsidRDefault="008B7124" w:rsidP="00D8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145EA9"/>
    <w:multiLevelType w:val="hybridMultilevel"/>
    <w:tmpl w:val="F78C7DA6"/>
    <w:lvl w:ilvl="0" w:tplc="5D089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F1"/>
    <w:rsid w:val="000B310A"/>
    <w:rsid w:val="001B2FCE"/>
    <w:rsid w:val="003706EC"/>
    <w:rsid w:val="00631AFE"/>
    <w:rsid w:val="006A5D3F"/>
    <w:rsid w:val="0070171D"/>
    <w:rsid w:val="008A4333"/>
    <w:rsid w:val="008A4DFD"/>
    <w:rsid w:val="008B7124"/>
    <w:rsid w:val="008F70F1"/>
    <w:rsid w:val="00981672"/>
    <w:rsid w:val="00D3361C"/>
    <w:rsid w:val="00D84B95"/>
    <w:rsid w:val="00DA6309"/>
    <w:rsid w:val="00DD61EE"/>
    <w:rsid w:val="00E547A2"/>
    <w:rsid w:val="00E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2D88-7014-47A5-87B5-5E0760A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4B95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4B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4B9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D84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4B95"/>
    <w:pPr>
      <w:jc w:val="both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D84B95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DD61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6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2024-03-21T01:11:00Z</cp:lastPrinted>
  <dcterms:created xsi:type="dcterms:W3CDTF">2024-03-20T22:58:00Z</dcterms:created>
  <dcterms:modified xsi:type="dcterms:W3CDTF">2024-03-21T01:32:00Z</dcterms:modified>
</cp:coreProperties>
</file>