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0" w:rsidRDefault="006157D0" w:rsidP="006157D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157D0" w:rsidRDefault="006157D0" w:rsidP="006157D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157D0" w:rsidRDefault="006157D0" w:rsidP="006157D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157D0" w:rsidRDefault="006157D0" w:rsidP="006157D0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157D0">
        <w:rPr>
          <w:rFonts w:ascii="Times New Roman" w:hAnsi="Times New Roman" w:cs="Times New Roman"/>
          <w:sz w:val="24"/>
          <w:szCs w:val="24"/>
        </w:rPr>
        <w:t>УВАЖАЕМЫЕ РАБОТОДАТЕЛИ!</w:t>
      </w:r>
    </w:p>
    <w:p w:rsidR="006157D0" w:rsidRPr="006157D0" w:rsidRDefault="006157D0" w:rsidP="006157D0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7D0">
        <w:rPr>
          <w:rFonts w:ascii="Times New Roman" w:hAnsi="Times New Roman" w:cs="Times New Roman"/>
          <w:sz w:val="24"/>
          <w:szCs w:val="24"/>
        </w:rPr>
        <w:t>Министерство труда и социальной политики Приморского края приглашает Вас принять участие в региональном этапе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D0">
        <w:rPr>
          <w:rFonts w:ascii="Times New Roman" w:hAnsi="Times New Roman" w:cs="Times New Roman"/>
          <w:sz w:val="24"/>
          <w:szCs w:val="24"/>
        </w:rPr>
        <w:t>«Российская организация вы</w:t>
      </w:r>
      <w:r>
        <w:rPr>
          <w:rFonts w:ascii="Times New Roman" w:hAnsi="Times New Roman" w:cs="Times New Roman"/>
          <w:sz w:val="24"/>
          <w:szCs w:val="24"/>
        </w:rPr>
        <w:t xml:space="preserve">сокой социальной эффективности» </w:t>
      </w:r>
      <w:r w:rsidRPr="006157D0">
        <w:rPr>
          <w:rFonts w:ascii="Times New Roman" w:hAnsi="Times New Roman" w:cs="Times New Roman"/>
          <w:sz w:val="24"/>
          <w:szCs w:val="24"/>
        </w:rPr>
        <w:t>по 17 номинациям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D0">
        <w:rPr>
          <w:rFonts w:ascii="Times New Roman" w:hAnsi="Times New Roman" w:cs="Times New Roman"/>
          <w:b/>
          <w:sz w:val="24"/>
          <w:szCs w:val="24"/>
        </w:rPr>
        <w:t>Срок подачи заявок до 18:00 часов 22 апреля 2024 года!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57D0">
        <w:rPr>
          <w:rFonts w:ascii="Times New Roman" w:hAnsi="Times New Roman" w:cs="Times New Roman"/>
          <w:sz w:val="24"/>
          <w:szCs w:val="24"/>
        </w:rPr>
        <w:t>За создание и развитие рабочих мест в организациях 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57D0">
        <w:rPr>
          <w:rFonts w:ascii="Times New Roman" w:hAnsi="Times New Roman" w:cs="Times New Roman"/>
          <w:sz w:val="24"/>
          <w:szCs w:val="24"/>
        </w:rPr>
        <w:t xml:space="preserve"> За создание и развитие рабочих мест в организациях непроизводственной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57D0">
        <w:rPr>
          <w:rFonts w:ascii="Times New Roman" w:hAnsi="Times New Roman" w:cs="Times New Roman"/>
          <w:sz w:val="24"/>
          <w:szCs w:val="24"/>
        </w:rPr>
        <w:t>За сокращение производственного травматизма и профессиональной заболеваемости в организациях 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57D0">
        <w:rPr>
          <w:rFonts w:ascii="Times New Roman" w:hAnsi="Times New Roman" w:cs="Times New Roman"/>
          <w:sz w:val="24"/>
          <w:szCs w:val="24"/>
        </w:rPr>
        <w:t>За сокращение производственного травматизма и профессиональной заболеваемости в организациях непроизводственной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57D0">
        <w:rPr>
          <w:rFonts w:ascii="Times New Roman" w:hAnsi="Times New Roman" w:cs="Times New Roman"/>
          <w:sz w:val="24"/>
          <w:szCs w:val="24"/>
        </w:rPr>
        <w:t>За развитие кадрового потенциала в организациях 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57D0">
        <w:rPr>
          <w:rFonts w:ascii="Times New Roman" w:hAnsi="Times New Roman" w:cs="Times New Roman"/>
          <w:sz w:val="24"/>
          <w:szCs w:val="24"/>
        </w:rPr>
        <w:t>За развитие кадрового потенциала в организациях непроизводственной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157D0">
        <w:rPr>
          <w:rFonts w:ascii="Times New Roman" w:hAnsi="Times New Roman" w:cs="Times New Roman"/>
          <w:sz w:val="24"/>
          <w:szCs w:val="24"/>
        </w:rPr>
        <w:t>За формирование здорового образа жизни в организациях 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157D0">
        <w:rPr>
          <w:rFonts w:ascii="Times New Roman" w:hAnsi="Times New Roman" w:cs="Times New Roman"/>
          <w:sz w:val="24"/>
          <w:szCs w:val="24"/>
        </w:rPr>
        <w:t>За формирование здорового образа жизни в организациях непроизводственной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157D0">
        <w:rPr>
          <w:rFonts w:ascii="Times New Roman" w:hAnsi="Times New Roman" w:cs="Times New Roman"/>
          <w:sz w:val="24"/>
          <w:szCs w:val="24"/>
        </w:rPr>
        <w:t>За развитие социального партнерства в организациях 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157D0">
        <w:rPr>
          <w:rFonts w:ascii="Times New Roman" w:hAnsi="Times New Roman" w:cs="Times New Roman"/>
          <w:sz w:val="24"/>
          <w:szCs w:val="24"/>
        </w:rPr>
        <w:t>За развитие социального партнерства в организациях непроизводственной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157D0">
        <w:rPr>
          <w:rFonts w:ascii="Times New Roman" w:hAnsi="Times New Roman" w:cs="Times New Roman"/>
          <w:sz w:val="24"/>
          <w:szCs w:val="24"/>
        </w:rPr>
        <w:t>Малая организация высокой социальной эффективности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157D0">
        <w:rPr>
          <w:rFonts w:ascii="Times New Roman" w:hAnsi="Times New Roman" w:cs="Times New Roman"/>
          <w:sz w:val="24"/>
          <w:szCs w:val="24"/>
        </w:rPr>
        <w:t>За вклад социальных инвестиций и благотворительности в развитие территорий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157D0">
        <w:rPr>
          <w:rFonts w:ascii="Times New Roman" w:hAnsi="Times New Roman" w:cs="Times New Roman"/>
          <w:sz w:val="24"/>
          <w:szCs w:val="24"/>
        </w:rPr>
        <w:t>За лучшие условия работникам с семейными обязанностями в организациях 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157D0">
        <w:rPr>
          <w:rFonts w:ascii="Times New Roman" w:hAnsi="Times New Roman" w:cs="Times New Roman"/>
          <w:sz w:val="24"/>
          <w:szCs w:val="24"/>
        </w:rPr>
        <w:t>За лучшие условия работникам с семейными обязанностями в организациях непроизводственной сферы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157D0">
        <w:rPr>
          <w:rFonts w:ascii="Times New Roman" w:hAnsi="Times New Roman" w:cs="Times New Roman"/>
          <w:sz w:val="24"/>
          <w:szCs w:val="24"/>
        </w:rPr>
        <w:t>За трудоустройство инвалидов в организации.</w:t>
      </w: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6157D0">
        <w:rPr>
          <w:rFonts w:ascii="Times New Roman" w:hAnsi="Times New Roman" w:cs="Times New Roman"/>
          <w:sz w:val="24"/>
          <w:szCs w:val="24"/>
        </w:rPr>
        <w:t>За поддержку работников-многодетных родителей и их детей в организациях производственной сферы.</w:t>
      </w:r>
    </w:p>
    <w:p w:rsidR="003E739E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57D0">
        <w:rPr>
          <w:rFonts w:ascii="Times New Roman" w:hAnsi="Times New Roman" w:cs="Times New Roman"/>
          <w:sz w:val="24"/>
          <w:szCs w:val="24"/>
        </w:rPr>
        <w:t>За поддержку работников-многодетных родителей и их детей в организациях непроизводственной сферы.</w:t>
      </w:r>
    </w:p>
    <w:p w:rsid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57D0" w:rsidRPr="006157D0" w:rsidRDefault="006157D0" w:rsidP="006157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</w:t>
      </w:r>
      <w:r w:rsidR="003D092D">
        <w:rPr>
          <w:rFonts w:ascii="Times New Roman" w:hAnsi="Times New Roman" w:cs="Times New Roman"/>
          <w:sz w:val="24"/>
          <w:szCs w:val="24"/>
        </w:rPr>
        <w:t>росам обращаться в администрацию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к специалисту по  государственному управлению охраной труда по тел.8 42354 22398</w:t>
      </w:r>
    </w:p>
    <w:sectPr w:rsidR="006157D0" w:rsidRPr="006157D0" w:rsidSect="006157D0">
      <w:pgSz w:w="11906" w:h="16838"/>
      <w:pgMar w:top="0" w:right="566" w:bottom="0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9"/>
    <w:rsid w:val="003D092D"/>
    <w:rsid w:val="003E739E"/>
    <w:rsid w:val="006157D0"/>
    <w:rsid w:val="0096312A"/>
    <w:rsid w:val="00D31909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2024-03-22T01:16:00Z</dcterms:created>
  <dcterms:modified xsi:type="dcterms:W3CDTF">2024-03-22T01:22:00Z</dcterms:modified>
</cp:coreProperties>
</file>