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i/>
          <w:noProof/>
          <w:color w:val="000000"/>
          <w:sz w:val="28"/>
          <w:szCs w:val="28"/>
        </w:rPr>
        <w:drawing>
          <wp:inline distT="0" distB="0" distL="114300" distR="114300">
            <wp:extent cx="685800" cy="744220"/>
            <wp:effectExtent l="0" t="0" r="0" b="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44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  <w:r>
        <w:rPr>
          <w:b/>
          <w:smallCaps/>
          <w:color w:val="000000"/>
          <w:sz w:val="28"/>
          <w:szCs w:val="28"/>
        </w:rPr>
        <w:t>КИРОВСКОГО  МУНИЦИПАЛЬНОГО РАЙОНА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FF4DB5" w:rsidRDefault="009B319D" w:rsidP="00385352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000000"/>
          <w:sz w:val="26"/>
          <w:szCs w:val="26"/>
        </w:rPr>
      </w:pPr>
      <w:r>
        <w:rPr>
          <w:b/>
          <w:smallCaps/>
          <w:color w:val="000000"/>
          <w:sz w:val="26"/>
          <w:szCs w:val="26"/>
        </w:rPr>
        <w:t>РАСПОРЯЖЕНИЕ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:rsidR="00FF4DB5" w:rsidRDefault="00485704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 w:rsidRPr="00485704">
        <w:rPr>
          <w:color w:val="000000"/>
          <w:sz w:val="24"/>
          <w:szCs w:val="24"/>
        </w:rPr>
        <w:t>13.01.2023</w:t>
      </w:r>
      <w:r w:rsidR="009B319D" w:rsidRPr="00485704">
        <w:rPr>
          <w:color w:val="000000"/>
          <w:sz w:val="24"/>
          <w:szCs w:val="24"/>
        </w:rPr>
        <w:t xml:space="preserve"> </w:t>
      </w:r>
      <w:r w:rsidR="009B319D">
        <w:rPr>
          <w:b/>
          <w:color w:val="000000"/>
          <w:sz w:val="24"/>
          <w:szCs w:val="24"/>
        </w:rPr>
        <w:t xml:space="preserve">           </w:t>
      </w:r>
      <w:r w:rsidR="000C3473">
        <w:rPr>
          <w:b/>
          <w:color w:val="000000"/>
          <w:sz w:val="24"/>
          <w:szCs w:val="24"/>
        </w:rPr>
        <w:t xml:space="preserve">  </w:t>
      </w:r>
      <w:r>
        <w:rPr>
          <w:b/>
          <w:color w:val="000000"/>
          <w:sz w:val="24"/>
          <w:szCs w:val="24"/>
        </w:rPr>
        <w:t xml:space="preserve">       </w:t>
      </w:r>
      <w:r w:rsidR="000C3473">
        <w:rPr>
          <w:b/>
          <w:color w:val="000000"/>
          <w:sz w:val="24"/>
          <w:szCs w:val="24"/>
        </w:rPr>
        <w:t xml:space="preserve">  </w:t>
      </w:r>
      <w:r w:rsidR="009B319D">
        <w:rPr>
          <w:b/>
          <w:color w:val="000000"/>
          <w:sz w:val="24"/>
          <w:szCs w:val="24"/>
        </w:rPr>
        <w:t xml:space="preserve">             п. Кировский      </w:t>
      </w:r>
      <w:r>
        <w:rPr>
          <w:b/>
          <w:color w:val="000000"/>
          <w:sz w:val="24"/>
          <w:szCs w:val="24"/>
        </w:rPr>
        <w:t xml:space="preserve">     </w:t>
      </w:r>
      <w:r w:rsidR="009B319D">
        <w:rPr>
          <w:b/>
          <w:color w:val="000000"/>
          <w:sz w:val="24"/>
          <w:szCs w:val="24"/>
        </w:rPr>
        <w:t xml:space="preserve">                </w:t>
      </w:r>
      <w:r>
        <w:rPr>
          <w:b/>
          <w:color w:val="000000"/>
          <w:sz w:val="24"/>
          <w:szCs w:val="24"/>
        </w:rPr>
        <w:t xml:space="preserve">   </w:t>
      </w:r>
      <w:r w:rsidR="009B319D">
        <w:rPr>
          <w:b/>
          <w:color w:val="000000"/>
          <w:sz w:val="24"/>
          <w:szCs w:val="24"/>
        </w:rPr>
        <w:t xml:space="preserve">           </w:t>
      </w:r>
      <w:r w:rsidR="009B319D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5</w:t>
      </w:r>
      <w:r w:rsidR="00636203">
        <w:rPr>
          <w:color w:val="000000"/>
          <w:sz w:val="24"/>
          <w:szCs w:val="24"/>
        </w:rPr>
        <w:t>-р</w:t>
      </w:r>
      <w:bookmarkStart w:id="0" w:name="_GoBack"/>
      <w:bookmarkEnd w:id="0"/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FF4DB5" w:rsidRDefault="00FF4DB5" w:rsidP="00385352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b/>
          <w:color w:val="000000"/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0C3473">
        <w:rPr>
          <w:b/>
          <w:color w:val="000000"/>
          <w:sz w:val="28"/>
          <w:szCs w:val="28"/>
        </w:rPr>
        <w:t xml:space="preserve"> </w:t>
      </w:r>
      <w:r w:rsidR="007150D3">
        <w:rPr>
          <w:b/>
          <w:color w:val="000000"/>
          <w:sz w:val="28"/>
          <w:szCs w:val="28"/>
        </w:rPr>
        <w:t>внесении изменений в распоряжение от 01.12.2022 № 358-р «О перечне подведомственных учреждений администрации Кировского муниципального района, освобожденных от обязанности ведения официальных страниц в сети «Интернет» и официальный канал в Телеграмм-мессенджер»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FF4DB5" w:rsidRDefault="009B319D" w:rsidP="00385352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</w:t>
      </w:r>
      <w:r w:rsidR="000C3473">
        <w:rPr>
          <w:sz w:val="28"/>
          <w:szCs w:val="28"/>
        </w:rPr>
        <w:t>му закону</w:t>
      </w:r>
      <w:r>
        <w:rPr>
          <w:sz w:val="28"/>
          <w:szCs w:val="28"/>
        </w:rPr>
        <w:t xml:space="preserve"> от 14.07.2022 № 270-ФЗ «О внесении изменений в Федеральный закон «Об обеспечении доступа к информации о деятельности государственных органов и органов местного самоуправления» и статью 10 Федерального закона «Об обеспечении доступа к информации о деятельности судов в Российской Федерации» с 1 декабря 2022 года статья 10 </w:t>
      </w:r>
      <w:proofErr w:type="gramStart"/>
      <w:r>
        <w:rPr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 (далее – Закон № 8-ФЗ) дополняется нормами об обязательном ведении государственными, органами местного самоуправления и подведомственными им организациями официальных страниц для размещения информации о своей деятельности в сети «Интернет»</w:t>
      </w:r>
      <w:r w:rsidR="007150D3">
        <w:rPr>
          <w:sz w:val="28"/>
          <w:szCs w:val="28"/>
        </w:rPr>
        <w:t xml:space="preserve"> (далее – официальные страницы), руководствуясь ст. 24 Устава Кировского муниципального района, принятого решением Думы Кировского муниципального</w:t>
      </w:r>
      <w:proofErr w:type="gramEnd"/>
      <w:r w:rsidR="007150D3">
        <w:rPr>
          <w:sz w:val="28"/>
          <w:szCs w:val="28"/>
        </w:rPr>
        <w:t xml:space="preserve"> района 08.07.2005 года № 126 (в действующей редакции </w:t>
      </w:r>
      <w:r w:rsidR="00B5290E">
        <w:rPr>
          <w:sz w:val="28"/>
          <w:szCs w:val="28"/>
        </w:rPr>
        <w:t>решений Думы Кировского муниципального района от 30.06.2022 года № 79 – НПА).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31A9C">
        <w:rPr>
          <w:sz w:val="28"/>
          <w:szCs w:val="28"/>
        </w:rPr>
        <w:t>Освободить от обязанности ведения официальных страниц в сети «Интернет» и официальн</w:t>
      </w:r>
      <w:r w:rsidR="00871A6D">
        <w:rPr>
          <w:sz w:val="28"/>
          <w:szCs w:val="28"/>
        </w:rPr>
        <w:t>ого</w:t>
      </w:r>
      <w:r w:rsidR="00C31A9C">
        <w:rPr>
          <w:sz w:val="28"/>
          <w:szCs w:val="28"/>
        </w:rPr>
        <w:t xml:space="preserve"> канал</w:t>
      </w:r>
      <w:r w:rsidR="00871A6D">
        <w:rPr>
          <w:sz w:val="28"/>
          <w:szCs w:val="28"/>
        </w:rPr>
        <w:t>а</w:t>
      </w:r>
      <w:r w:rsidR="00C31A9C">
        <w:rPr>
          <w:sz w:val="28"/>
          <w:szCs w:val="28"/>
        </w:rPr>
        <w:t xml:space="preserve"> в Телеграмм-мессенджер:</w:t>
      </w:r>
    </w:p>
    <w:p w:rsidR="0085325C" w:rsidRDefault="0062216F" w:rsidP="007E3ECC">
      <w:pPr>
        <w:widowControl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администрацию</w:t>
      </w:r>
      <w:r w:rsidR="0085325C">
        <w:rPr>
          <w:sz w:val="28"/>
          <w:szCs w:val="28"/>
        </w:rPr>
        <w:t xml:space="preserve"> </w:t>
      </w:r>
      <w:proofErr w:type="spellStart"/>
      <w:r w:rsidR="0085325C">
        <w:rPr>
          <w:sz w:val="28"/>
          <w:szCs w:val="28"/>
        </w:rPr>
        <w:t>Горненского</w:t>
      </w:r>
      <w:proofErr w:type="spellEnd"/>
      <w:r w:rsidR="0085325C">
        <w:rPr>
          <w:sz w:val="28"/>
          <w:szCs w:val="28"/>
        </w:rPr>
        <w:t xml:space="preserve"> сельского поселения;</w:t>
      </w:r>
    </w:p>
    <w:p w:rsidR="00D618D8" w:rsidRDefault="0062216F" w:rsidP="009676A3">
      <w:pPr>
        <w:widowControl/>
        <w:spacing w:line="360" w:lineRule="auto"/>
        <w:ind w:left="1" w:hanging="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>- администрацию</w:t>
      </w:r>
      <w:r w:rsidR="0085325C">
        <w:rPr>
          <w:sz w:val="28"/>
          <w:szCs w:val="28"/>
        </w:rPr>
        <w:t xml:space="preserve"> </w:t>
      </w:r>
      <w:proofErr w:type="spellStart"/>
      <w:r w:rsidR="0085325C">
        <w:rPr>
          <w:sz w:val="28"/>
          <w:szCs w:val="28"/>
        </w:rPr>
        <w:t>Хвищанского</w:t>
      </w:r>
      <w:proofErr w:type="spellEnd"/>
      <w:r w:rsidR="0085325C">
        <w:rPr>
          <w:sz w:val="28"/>
          <w:szCs w:val="28"/>
        </w:rPr>
        <w:t xml:space="preserve"> сельского поселения</w:t>
      </w:r>
      <w:r w:rsidR="009676A3">
        <w:rPr>
          <w:sz w:val="28"/>
          <w:szCs w:val="28"/>
        </w:rPr>
        <w:t>.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Руководителю аппарата администрации Кировского муниципального района опубликовать данное распоряжение на официальном сайте администрации Кировского муниципального района. </w:t>
      </w:r>
    </w:p>
    <w:p w:rsidR="00FF4DB5" w:rsidRDefault="009B319D" w:rsidP="000C3473">
      <w:pPr>
        <w:widowControl/>
        <w:spacing w:line="360" w:lineRule="auto"/>
        <w:ind w:left="-2" w:firstLineChars="0" w:firstLine="7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возлагаю на Тыщенко Л.А.</w:t>
      </w:r>
      <w:r w:rsidR="00385352">
        <w:rPr>
          <w:sz w:val="28"/>
          <w:szCs w:val="28"/>
        </w:rPr>
        <w:t>, руководителя аппарата администрации Кировского муниципального района.</w:t>
      </w: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FF4DB5" w:rsidP="00385352">
      <w:pPr>
        <w:widowControl/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both"/>
        <w:rPr>
          <w:sz w:val="28"/>
          <w:szCs w:val="28"/>
        </w:rPr>
      </w:pP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Глава Кировского муниципального района –  </w:t>
      </w:r>
    </w:p>
    <w:p w:rsidR="00FF4DB5" w:rsidRDefault="009B319D" w:rsidP="00385352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глава администрации </w:t>
      </w:r>
      <w:proofErr w:type="gramStart"/>
      <w:r>
        <w:rPr>
          <w:color w:val="000000"/>
          <w:sz w:val="28"/>
          <w:szCs w:val="28"/>
          <w:highlight w:val="white"/>
        </w:rPr>
        <w:t>Кировского</w:t>
      </w:r>
      <w:proofErr w:type="gramEnd"/>
    </w:p>
    <w:p w:rsidR="00FF4DB5" w:rsidRDefault="009B319D" w:rsidP="00FF4DB5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80"/>
          <w:tab w:val="left" w:pos="360"/>
          <w:tab w:val="left" w:pos="540"/>
        </w:tabs>
        <w:spacing w:line="360" w:lineRule="auto"/>
        <w:ind w:left="1" w:right="-81" w:hanging="3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  <w:highlight w:val="white"/>
        </w:rPr>
        <w:t xml:space="preserve">муниципального района                                                                И.И. Вотяков </w:t>
      </w:r>
    </w:p>
    <w:sectPr w:rsidR="00FF4DB5">
      <w:pgSz w:w="11906" w:h="16838"/>
      <w:pgMar w:top="284" w:right="836" w:bottom="567" w:left="153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F4DB5"/>
    <w:rsid w:val="000C3473"/>
    <w:rsid w:val="00141820"/>
    <w:rsid w:val="0019188C"/>
    <w:rsid w:val="002D64EB"/>
    <w:rsid w:val="00385352"/>
    <w:rsid w:val="00424CA7"/>
    <w:rsid w:val="00485704"/>
    <w:rsid w:val="0062216F"/>
    <w:rsid w:val="00636203"/>
    <w:rsid w:val="007150D3"/>
    <w:rsid w:val="007431E4"/>
    <w:rsid w:val="007E3ECC"/>
    <w:rsid w:val="0085325C"/>
    <w:rsid w:val="00871A6D"/>
    <w:rsid w:val="009676A3"/>
    <w:rsid w:val="009A1BE6"/>
    <w:rsid w:val="009B319D"/>
    <w:rsid w:val="00AB6F4B"/>
    <w:rsid w:val="00AD2647"/>
    <w:rsid w:val="00B5290E"/>
    <w:rsid w:val="00BE2040"/>
    <w:rsid w:val="00BF2937"/>
    <w:rsid w:val="00C31A9C"/>
    <w:rsid w:val="00CA561D"/>
    <w:rsid w:val="00D618D8"/>
    <w:rsid w:val="00E63907"/>
    <w:rsid w:val="00FF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1">
    <w:name w:val="heading 1"/>
    <w:basedOn w:val="a"/>
    <w:next w:val="a"/>
    <w:pPr>
      <w:keepNext/>
      <w:jc w:val="center"/>
    </w:pPr>
    <w:rPr>
      <w:b/>
      <w:sz w:val="24"/>
    </w:rPr>
  </w:style>
  <w:style w:type="paragraph" w:styleId="2">
    <w:name w:val="heading 2"/>
    <w:basedOn w:val="a"/>
    <w:next w:val="a"/>
    <w:pPr>
      <w:keepNext/>
      <w:jc w:val="center"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6"/>
      <w:szCs w:val="26"/>
    </w:rPr>
  </w:style>
  <w:style w:type="character" w:customStyle="1" w:styleId="FontStyle35">
    <w:name w:val="Font Style35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a5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7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qFormat/>
    <w:pPr>
      <w:spacing w:after="200"/>
    </w:pPr>
    <w:rPr>
      <w:rFonts w:ascii="Calibri" w:hAnsi="Calibri"/>
    </w:rPr>
  </w:style>
  <w:style w:type="character" w:customStyle="1" w:styleId="aa">
    <w:name w:val="Текст примечания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d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character" w:customStyle="1" w:styleId="ae">
    <w:name w:val="Верхний колонтитул Знак"/>
    <w:rPr>
      <w:w w:val="100"/>
      <w:position w:val="-1"/>
      <w:sz w:val="2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ind w:left="720"/>
      <w:contextualSpacing/>
    </w:pPr>
    <w:rPr>
      <w:sz w:val="26"/>
    </w:rPr>
  </w:style>
  <w:style w:type="character" w:customStyle="1" w:styleId="af0">
    <w:name w:val="Основной текст_"/>
    <w:rPr>
      <w:w w:val="100"/>
      <w:position w:val="-1"/>
      <w:sz w:val="26"/>
      <w:szCs w:val="26"/>
      <w:effect w:val="none"/>
      <w:shd w:val="clear" w:color="auto" w:fill="FFFFFF"/>
      <w:vertAlign w:val="baseline"/>
      <w:cs w:val="0"/>
      <w:em w:val="none"/>
    </w:rPr>
  </w:style>
  <w:style w:type="paragraph" w:customStyle="1" w:styleId="11">
    <w:name w:val="Основной текст1"/>
    <w:basedOn w:val="a"/>
    <w:pPr>
      <w:shd w:val="clear" w:color="auto" w:fill="FFFFFF"/>
      <w:spacing w:line="254" w:lineRule="auto"/>
      <w:ind w:firstLine="400"/>
    </w:pPr>
    <w:rPr>
      <w:sz w:val="26"/>
      <w:szCs w:val="26"/>
    </w:rPr>
  </w:style>
  <w:style w:type="character" w:styleId="af1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matching-text-highlight">
    <w:name w:val="matching-text-highlight"/>
    <w:rPr>
      <w:w w:val="100"/>
      <w:position w:val="-1"/>
      <w:effect w:val="none"/>
      <w:vertAlign w:val="baseline"/>
      <w:cs w:val="0"/>
      <w:em w:val="none"/>
    </w:rPr>
  </w:style>
  <w:style w:type="paragraph" w:customStyle="1" w:styleId="20">
    <w:name w:val="Основной текст2"/>
    <w:basedOn w:val="a"/>
    <w:pPr>
      <w:shd w:val="clear" w:color="auto" w:fill="FFFFFF"/>
      <w:spacing w:before="780" w:after="480" w:line="485" w:lineRule="atLeast"/>
      <w:jc w:val="both"/>
    </w:pPr>
    <w:rPr>
      <w:color w:val="000000"/>
      <w:sz w:val="27"/>
      <w:szCs w:val="27"/>
    </w:rPr>
  </w:style>
  <w:style w:type="character" w:customStyle="1" w:styleId="forms-g-lk">
    <w:name w:val="form_s-g-lk"/>
    <w:rPr>
      <w:w w:val="100"/>
      <w:position w:val="-1"/>
      <w:effect w:val="none"/>
      <w:vertAlign w:val="baseline"/>
      <w:cs w:val="0"/>
      <w:em w:val="none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ANRI1yRadJ2cXiMw1vIhPDs9zA==">AMUW2mU+ptmfJOwy3z5Tama/HkbKLa9SYuAFNaUDQe1Pz6OuMosY9aZhPKmKcNwBUd8LlkOxEaBQbzCwdfl7vRWwhRqJtg/uxDeVr7lF8SygnqWaCxcH1qc=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12</cp:revision>
  <cp:lastPrinted>2023-01-11T01:31:00Z</cp:lastPrinted>
  <dcterms:created xsi:type="dcterms:W3CDTF">2021-10-12T04:54:00Z</dcterms:created>
  <dcterms:modified xsi:type="dcterms:W3CDTF">2023-01-17T23:34:00Z</dcterms:modified>
</cp:coreProperties>
</file>