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F4" w:rsidRPr="00953DAB" w:rsidRDefault="000801F4" w:rsidP="000801F4">
      <w:pPr>
        <w:jc w:val="center"/>
        <w:rPr>
          <w:b/>
          <w:sz w:val="26"/>
          <w:szCs w:val="26"/>
        </w:rPr>
      </w:pPr>
      <w:r w:rsidRPr="00953DAB">
        <w:rPr>
          <w:b/>
          <w:sz w:val="26"/>
          <w:szCs w:val="26"/>
        </w:rPr>
        <w:t>КОНТРОЛЬНО-СЧЕТНАЯ КОМИССИЯ</w:t>
      </w:r>
    </w:p>
    <w:p w:rsidR="000801F4" w:rsidRPr="00953DAB" w:rsidRDefault="000801F4" w:rsidP="000801F4">
      <w:pPr>
        <w:jc w:val="center"/>
        <w:rPr>
          <w:b/>
          <w:sz w:val="26"/>
          <w:szCs w:val="26"/>
        </w:rPr>
      </w:pPr>
      <w:r w:rsidRPr="00953DAB">
        <w:rPr>
          <w:b/>
          <w:sz w:val="26"/>
          <w:szCs w:val="26"/>
        </w:rPr>
        <w:t>КИРОВСКОГО МУНИЦИПАЛЬНОГО РАЙОНА</w:t>
      </w:r>
    </w:p>
    <w:p w:rsidR="000801F4" w:rsidRPr="00953DAB" w:rsidRDefault="000801F4" w:rsidP="000801F4">
      <w:pPr>
        <w:jc w:val="center"/>
        <w:rPr>
          <w:b/>
          <w:sz w:val="26"/>
          <w:szCs w:val="26"/>
        </w:rPr>
      </w:pPr>
    </w:p>
    <w:p w:rsidR="000801F4" w:rsidRPr="000B0EB9" w:rsidRDefault="000801F4" w:rsidP="000801F4">
      <w:pPr>
        <w:jc w:val="center"/>
        <w:rPr>
          <w:b/>
          <w:sz w:val="28"/>
          <w:szCs w:val="28"/>
        </w:rPr>
      </w:pPr>
      <w:r w:rsidRPr="000B0EB9">
        <w:rPr>
          <w:b/>
          <w:sz w:val="28"/>
          <w:szCs w:val="28"/>
        </w:rPr>
        <w:t>ЗАКЛЮЧЕНИЕ</w:t>
      </w:r>
    </w:p>
    <w:p w:rsidR="000801F4" w:rsidRPr="000B0EB9" w:rsidRDefault="000801F4" w:rsidP="000801F4">
      <w:pPr>
        <w:jc w:val="center"/>
        <w:rPr>
          <w:b/>
          <w:sz w:val="28"/>
          <w:szCs w:val="28"/>
        </w:rPr>
      </w:pPr>
      <w:r w:rsidRPr="000B0EB9">
        <w:rPr>
          <w:b/>
          <w:sz w:val="28"/>
          <w:szCs w:val="28"/>
        </w:rPr>
        <w:t>на проект</w:t>
      </w:r>
      <w:r>
        <w:rPr>
          <w:b/>
          <w:sz w:val="28"/>
          <w:szCs w:val="28"/>
        </w:rPr>
        <w:t xml:space="preserve"> о внесении изменений в</w:t>
      </w:r>
      <w:r w:rsidRPr="000B0EB9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ую</w:t>
      </w:r>
      <w:r w:rsidRPr="000B0EB9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0B0EB9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Сохранение и развитие культуры в Кировском муниципальном районе</w:t>
      </w:r>
      <w:r w:rsidRPr="000B0EB9">
        <w:rPr>
          <w:b/>
          <w:sz w:val="28"/>
          <w:szCs w:val="28"/>
        </w:rPr>
        <w:t xml:space="preserve"> на 2018 - 2022 </w:t>
      </w:r>
      <w:r>
        <w:rPr>
          <w:b/>
          <w:sz w:val="28"/>
          <w:szCs w:val="28"/>
        </w:rPr>
        <w:t>годы</w:t>
      </w:r>
      <w:r w:rsidRPr="000B0EB9">
        <w:rPr>
          <w:b/>
          <w:sz w:val="28"/>
          <w:szCs w:val="28"/>
        </w:rPr>
        <w:t>»</w:t>
      </w:r>
    </w:p>
    <w:p w:rsidR="000801F4" w:rsidRPr="000B0EB9" w:rsidRDefault="000801F4" w:rsidP="000801F4">
      <w:pPr>
        <w:jc w:val="center"/>
        <w:rPr>
          <w:b/>
          <w:sz w:val="28"/>
          <w:szCs w:val="28"/>
        </w:rPr>
      </w:pPr>
    </w:p>
    <w:p w:rsidR="000801F4" w:rsidRDefault="000801F4" w:rsidP="000801F4">
      <w:pPr>
        <w:rPr>
          <w:b/>
          <w:sz w:val="28"/>
          <w:szCs w:val="28"/>
        </w:rPr>
      </w:pPr>
      <w:r>
        <w:rPr>
          <w:b/>
          <w:sz w:val="28"/>
          <w:szCs w:val="28"/>
        </w:rPr>
        <w:t>11 марта</w:t>
      </w:r>
      <w:r w:rsidRPr="000B0EB9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0B0EB9">
        <w:rPr>
          <w:b/>
          <w:sz w:val="28"/>
          <w:szCs w:val="28"/>
        </w:rPr>
        <w:t xml:space="preserve"> года         </w:t>
      </w:r>
      <w:r>
        <w:rPr>
          <w:b/>
          <w:sz w:val="28"/>
          <w:szCs w:val="28"/>
        </w:rPr>
        <w:t xml:space="preserve">  </w:t>
      </w:r>
      <w:r w:rsidRPr="000B0EB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</w:t>
      </w:r>
      <w:r w:rsidRPr="000B0EB9">
        <w:rPr>
          <w:b/>
          <w:sz w:val="28"/>
          <w:szCs w:val="28"/>
        </w:rPr>
        <w:t xml:space="preserve">                                                     </w:t>
      </w:r>
      <w:proofErr w:type="spellStart"/>
      <w:r w:rsidRPr="000B0EB9">
        <w:rPr>
          <w:b/>
          <w:sz w:val="28"/>
          <w:szCs w:val="28"/>
        </w:rPr>
        <w:t>пгт</w:t>
      </w:r>
      <w:proofErr w:type="spellEnd"/>
      <w:r w:rsidRPr="000B0EB9">
        <w:rPr>
          <w:b/>
          <w:sz w:val="28"/>
          <w:szCs w:val="28"/>
        </w:rPr>
        <w:t xml:space="preserve">  </w:t>
      </w:r>
      <w:proofErr w:type="gramStart"/>
      <w:r w:rsidRPr="000B0EB9">
        <w:rPr>
          <w:b/>
          <w:sz w:val="28"/>
          <w:szCs w:val="28"/>
        </w:rPr>
        <w:t>Кировский</w:t>
      </w:r>
      <w:proofErr w:type="gramEnd"/>
    </w:p>
    <w:p w:rsidR="000801F4" w:rsidRPr="000B0EB9" w:rsidRDefault="000801F4" w:rsidP="000801F4">
      <w:pPr>
        <w:rPr>
          <w:b/>
          <w:sz w:val="28"/>
          <w:szCs w:val="28"/>
        </w:rPr>
      </w:pPr>
    </w:p>
    <w:p w:rsidR="000801F4" w:rsidRPr="00981FEE" w:rsidRDefault="000801F4" w:rsidP="000801F4">
      <w:pPr>
        <w:rPr>
          <w:b/>
          <w:sz w:val="12"/>
          <w:szCs w:val="12"/>
        </w:rPr>
      </w:pPr>
    </w:p>
    <w:p w:rsidR="000801F4" w:rsidRPr="00981FEE" w:rsidRDefault="000801F4" w:rsidP="000801F4">
      <w:pPr>
        <w:spacing w:line="288" w:lineRule="auto"/>
        <w:ind w:firstLine="708"/>
        <w:jc w:val="both"/>
        <w:rPr>
          <w:sz w:val="27"/>
          <w:szCs w:val="27"/>
        </w:rPr>
      </w:pPr>
      <w:r w:rsidRPr="00981FEE">
        <w:rPr>
          <w:sz w:val="27"/>
          <w:szCs w:val="27"/>
        </w:rPr>
        <w:t xml:space="preserve">Финансово-экономическая экспертиза на проект </w:t>
      </w:r>
      <w:r>
        <w:rPr>
          <w:sz w:val="27"/>
          <w:szCs w:val="27"/>
        </w:rPr>
        <w:t>постановления администрации Кировского муниципального района «О</w:t>
      </w:r>
      <w:r w:rsidRPr="00981FEE">
        <w:rPr>
          <w:sz w:val="27"/>
          <w:szCs w:val="27"/>
        </w:rPr>
        <w:t xml:space="preserve"> внесении изменений в  муниципальную программу «Сохранение и развитие культуры в  Кировском муниципальном районе на 2018 - 2022 годы» (далее - проект Программы) подготовлена в соответствии со статьей 157 Бюджетного кодекса Российской Федерации (далее - БК РФ), статьей 8 Положения о Контрольно-счетной комиссии Кировского муниципального района. </w:t>
      </w:r>
    </w:p>
    <w:p w:rsidR="000801F4" w:rsidRPr="00C549CF" w:rsidRDefault="000801F4" w:rsidP="000801F4">
      <w:pPr>
        <w:tabs>
          <w:tab w:val="left" w:pos="1134"/>
        </w:tabs>
        <w:spacing w:line="288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0801F4" w:rsidRPr="00C549CF" w:rsidRDefault="000801F4" w:rsidP="000801F4">
      <w:pPr>
        <w:tabs>
          <w:tab w:val="left" w:pos="709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49CF">
        <w:rPr>
          <w:sz w:val="28"/>
          <w:szCs w:val="28"/>
        </w:rPr>
        <w:t xml:space="preserve">Предлагаемым проектом Программы, в сравнении с редакцией от </w:t>
      </w:r>
      <w:r w:rsidR="008D6C6D" w:rsidRPr="008D6C6D">
        <w:rPr>
          <w:sz w:val="28"/>
          <w:szCs w:val="28"/>
        </w:rPr>
        <w:t>02.09</w:t>
      </w:r>
      <w:r w:rsidRPr="008D6C6D">
        <w:rPr>
          <w:sz w:val="28"/>
          <w:szCs w:val="28"/>
        </w:rPr>
        <w:t>.2021</w:t>
      </w:r>
      <w:r>
        <w:rPr>
          <w:sz w:val="28"/>
          <w:szCs w:val="28"/>
        </w:rPr>
        <w:t xml:space="preserve"> </w:t>
      </w:r>
      <w:r w:rsidR="008D6C6D">
        <w:rPr>
          <w:sz w:val="28"/>
          <w:szCs w:val="28"/>
        </w:rPr>
        <w:t>№ 243</w:t>
      </w:r>
      <w:r w:rsidRPr="00C549CF">
        <w:rPr>
          <w:sz w:val="28"/>
          <w:szCs w:val="28"/>
        </w:rPr>
        <w:t xml:space="preserve">, администрация Кировского муниципального района планирует </w:t>
      </w:r>
      <w:r>
        <w:rPr>
          <w:sz w:val="28"/>
          <w:szCs w:val="28"/>
        </w:rPr>
        <w:t>увеличить</w:t>
      </w:r>
      <w:r w:rsidRPr="00C549CF">
        <w:rPr>
          <w:sz w:val="28"/>
          <w:szCs w:val="28"/>
        </w:rPr>
        <w:t xml:space="preserve"> объем финансирования  части программных мероприятий.</w:t>
      </w:r>
    </w:p>
    <w:p w:rsidR="000801F4" w:rsidRDefault="000801F4" w:rsidP="000801F4">
      <w:pPr>
        <w:ind w:firstLine="708"/>
        <w:jc w:val="both"/>
        <w:rPr>
          <w:sz w:val="28"/>
          <w:szCs w:val="28"/>
        </w:rPr>
      </w:pPr>
      <w:r w:rsidRPr="00BD0DF3">
        <w:rPr>
          <w:sz w:val="28"/>
          <w:szCs w:val="28"/>
        </w:rPr>
        <w:t>Так, проектом Программы предлагается следующее.</w:t>
      </w:r>
    </w:p>
    <w:p w:rsidR="003E7814" w:rsidRPr="003E7814" w:rsidRDefault="003E7814" w:rsidP="000801F4">
      <w:pPr>
        <w:ind w:firstLine="708"/>
        <w:jc w:val="both"/>
        <w:rPr>
          <w:sz w:val="16"/>
          <w:szCs w:val="16"/>
        </w:rPr>
      </w:pPr>
    </w:p>
    <w:p w:rsidR="000D60B1" w:rsidRDefault="000D60B1" w:rsidP="000D60B1">
      <w:pPr>
        <w:pStyle w:val="a6"/>
        <w:numPr>
          <w:ilvl w:val="0"/>
          <w:numId w:val="1"/>
        </w:numPr>
        <w:tabs>
          <w:tab w:val="left" w:pos="993"/>
        </w:tabs>
        <w:spacing w:line="276" w:lineRule="auto"/>
        <w:ind w:left="-142" w:firstLine="850"/>
        <w:jc w:val="both"/>
        <w:rPr>
          <w:sz w:val="28"/>
          <w:szCs w:val="28"/>
        </w:rPr>
      </w:pPr>
      <w:r w:rsidRPr="002B5484">
        <w:rPr>
          <w:sz w:val="28"/>
          <w:szCs w:val="28"/>
        </w:rPr>
        <w:t xml:space="preserve">В паспорте и текстовой части (раздел </w:t>
      </w:r>
      <w:r>
        <w:rPr>
          <w:sz w:val="28"/>
          <w:szCs w:val="28"/>
        </w:rPr>
        <w:t>4</w:t>
      </w:r>
      <w:r w:rsidRPr="002B5484">
        <w:rPr>
          <w:sz w:val="28"/>
          <w:szCs w:val="28"/>
        </w:rPr>
        <w:t xml:space="preserve">) проекта Программы </w:t>
      </w:r>
      <w:r>
        <w:rPr>
          <w:sz w:val="28"/>
          <w:szCs w:val="28"/>
        </w:rPr>
        <w:t>о</w:t>
      </w:r>
      <w:r w:rsidR="003E7814">
        <w:rPr>
          <w:sz w:val="28"/>
          <w:szCs w:val="28"/>
        </w:rPr>
        <w:t xml:space="preserve">сновные </w:t>
      </w:r>
      <w:r>
        <w:rPr>
          <w:sz w:val="28"/>
          <w:szCs w:val="28"/>
        </w:rPr>
        <w:t xml:space="preserve">программные </w:t>
      </w:r>
      <w:r w:rsidR="003E7814">
        <w:rPr>
          <w:sz w:val="28"/>
          <w:szCs w:val="28"/>
        </w:rPr>
        <w:t>мероприяти</w:t>
      </w:r>
      <w:r>
        <w:rPr>
          <w:sz w:val="28"/>
          <w:szCs w:val="28"/>
        </w:rPr>
        <w:t xml:space="preserve">я предлагается  </w:t>
      </w:r>
      <w:r w:rsidRPr="000D60B1">
        <w:rPr>
          <w:b/>
          <w:i/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следующими </w:t>
      </w:r>
      <w:r w:rsidRPr="000471EC">
        <w:rPr>
          <w:sz w:val="28"/>
          <w:szCs w:val="28"/>
        </w:rPr>
        <w:t>мероприятиями:</w:t>
      </w:r>
    </w:p>
    <w:p w:rsidR="000D60B1" w:rsidRDefault="000D60B1" w:rsidP="000D60B1">
      <w:pPr>
        <w:pStyle w:val="a6"/>
        <w:tabs>
          <w:tab w:val="left" w:pos="993"/>
        </w:tabs>
        <w:spacing w:line="276" w:lineRule="auto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на выполнение муниципального задания муниципального бюджетного учреждения дополнительного образования «Кировская </w:t>
      </w:r>
      <w:r w:rsidR="0047736B">
        <w:rPr>
          <w:sz w:val="28"/>
          <w:szCs w:val="28"/>
        </w:rPr>
        <w:t xml:space="preserve">детская </w:t>
      </w:r>
      <w:r>
        <w:rPr>
          <w:sz w:val="28"/>
          <w:szCs w:val="28"/>
        </w:rPr>
        <w:t>школа искусств» (МБУ ДО «КДШИ»);</w:t>
      </w:r>
    </w:p>
    <w:p w:rsidR="000D60B1" w:rsidRDefault="000D60B1" w:rsidP="000D60B1">
      <w:pPr>
        <w:pStyle w:val="a6"/>
        <w:tabs>
          <w:tab w:val="left" w:pos="993"/>
        </w:tabs>
        <w:spacing w:line="276" w:lineRule="auto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финансовое обеспечение на выполнение муниципального задания муниципального бюджетного учреждения дополнительного образования «</w:t>
      </w:r>
      <w:proofErr w:type="spellStart"/>
      <w:r>
        <w:rPr>
          <w:sz w:val="28"/>
          <w:szCs w:val="28"/>
        </w:rPr>
        <w:t>Горноключевская</w:t>
      </w:r>
      <w:proofErr w:type="spellEnd"/>
      <w:r>
        <w:rPr>
          <w:sz w:val="28"/>
          <w:szCs w:val="28"/>
        </w:rPr>
        <w:t xml:space="preserve"> </w:t>
      </w:r>
      <w:r w:rsidR="0047736B">
        <w:rPr>
          <w:sz w:val="28"/>
          <w:szCs w:val="28"/>
        </w:rPr>
        <w:t xml:space="preserve">детская </w:t>
      </w:r>
      <w:r>
        <w:rPr>
          <w:sz w:val="28"/>
          <w:szCs w:val="28"/>
        </w:rPr>
        <w:t>школа искусств» (МБУ ДО «ГДШИ»).</w:t>
      </w:r>
    </w:p>
    <w:p w:rsidR="000801F4" w:rsidRPr="00BD0DF3" w:rsidRDefault="000801F4" w:rsidP="000801F4">
      <w:pPr>
        <w:ind w:firstLine="708"/>
        <w:jc w:val="both"/>
        <w:rPr>
          <w:sz w:val="16"/>
          <w:szCs w:val="16"/>
        </w:rPr>
      </w:pPr>
    </w:p>
    <w:p w:rsidR="00D41847" w:rsidRDefault="003E7814" w:rsidP="000801F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01F4">
        <w:rPr>
          <w:sz w:val="28"/>
          <w:szCs w:val="28"/>
        </w:rPr>
        <w:t xml:space="preserve">. </w:t>
      </w:r>
      <w:r w:rsidR="000801F4" w:rsidRPr="002B5484">
        <w:rPr>
          <w:sz w:val="28"/>
          <w:szCs w:val="28"/>
        </w:rPr>
        <w:t xml:space="preserve">В паспорте и текстовой части (раздел 7) проекта Программы предлагается </w:t>
      </w:r>
      <w:r w:rsidR="000801F4" w:rsidRPr="002B5484">
        <w:rPr>
          <w:b/>
          <w:i/>
          <w:sz w:val="28"/>
          <w:szCs w:val="28"/>
        </w:rPr>
        <w:t xml:space="preserve">увеличить </w:t>
      </w:r>
      <w:r w:rsidR="000801F4" w:rsidRPr="005D0B5A">
        <w:rPr>
          <w:sz w:val="28"/>
          <w:szCs w:val="28"/>
        </w:rPr>
        <w:t>общий</w:t>
      </w:r>
      <w:r w:rsidR="000801F4" w:rsidRPr="002B5484">
        <w:rPr>
          <w:b/>
          <w:i/>
          <w:sz w:val="28"/>
          <w:szCs w:val="28"/>
        </w:rPr>
        <w:t xml:space="preserve"> </w:t>
      </w:r>
      <w:r w:rsidR="000801F4" w:rsidRPr="002B5484">
        <w:rPr>
          <w:sz w:val="28"/>
          <w:szCs w:val="28"/>
        </w:rPr>
        <w:t xml:space="preserve">объем финансирования </w:t>
      </w:r>
      <w:r w:rsidR="00A1324C">
        <w:rPr>
          <w:sz w:val="28"/>
          <w:szCs w:val="28"/>
        </w:rPr>
        <w:t xml:space="preserve">в общей сумме на  </w:t>
      </w:r>
      <w:r w:rsidR="00D41847" w:rsidRPr="00D41847">
        <w:rPr>
          <w:b/>
          <w:i/>
          <w:sz w:val="28"/>
          <w:szCs w:val="28"/>
        </w:rPr>
        <w:t>30 056,</w:t>
      </w:r>
      <w:r>
        <w:rPr>
          <w:b/>
          <w:i/>
          <w:sz w:val="28"/>
          <w:szCs w:val="28"/>
        </w:rPr>
        <w:t>5</w:t>
      </w:r>
      <w:r w:rsidR="00D41847" w:rsidRPr="00D41847">
        <w:rPr>
          <w:b/>
          <w:i/>
          <w:sz w:val="28"/>
          <w:szCs w:val="28"/>
        </w:rPr>
        <w:t xml:space="preserve"> тыс. рублей</w:t>
      </w:r>
      <w:r w:rsidR="00D41847">
        <w:rPr>
          <w:sz w:val="28"/>
          <w:szCs w:val="28"/>
        </w:rPr>
        <w:t xml:space="preserve"> </w:t>
      </w:r>
      <w:r w:rsidR="00A1324C">
        <w:rPr>
          <w:sz w:val="28"/>
          <w:szCs w:val="28"/>
        </w:rPr>
        <w:t xml:space="preserve">(с 97 085,9 до 127 142,3 тыс. рублей), </w:t>
      </w:r>
      <w:r w:rsidR="00D41847">
        <w:rPr>
          <w:sz w:val="28"/>
          <w:szCs w:val="28"/>
        </w:rPr>
        <w:t>из них:</w:t>
      </w:r>
    </w:p>
    <w:p w:rsidR="00D41847" w:rsidRDefault="00D41847" w:rsidP="000801F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</w:t>
      </w:r>
      <w:r w:rsidRPr="00D41847">
        <w:rPr>
          <w:b/>
          <w:i/>
          <w:sz w:val="28"/>
          <w:szCs w:val="28"/>
        </w:rPr>
        <w:t>увеличить на 2 915,</w:t>
      </w:r>
      <w:r w:rsidR="003E7814">
        <w:rPr>
          <w:b/>
          <w:i/>
          <w:sz w:val="28"/>
          <w:szCs w:val="28"/>
        </w:rPr>
        <w:t>8</w:t>
      </w:r>
      <w:r w:rsidRPr="00D41847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(с 17 658,8 до 20 574,</w:t>
      </w:r>
      <w:r w:rsidR="000471EC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рублей);</w:t>
      </w:r>
    </w:p>
    <w:p w:rsidR="00A1324C" w:rsidRDefault="00D41847" w:rsidP="000801F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</w:t>
      </w:r>
      <w:r w:rsidRPr="00D41847">
        <w:rPr>
          <w:b/>
          <w:i/>
          <w:sz w:val="28"/>
          <w:szCs w:val="28"/>
        </w:rPr>
        <w:t xml:space="preserve">увеличить на </w:t>
      </w:r>
      <w:r>
        <w:rPr>
          <w:b/>
          <w:i/>
          <w:sz w:val="28"/>
          <w:szCs w:val="28"/>
        </w:rPr>
        <w:t>27 </w:t>
      </w:r>
      <w:r w:rsidR="003E7814">
        <w:rPr>
          <w:b/>
          <w:i/>
          <w:sz w:val="28"/>
          <w:szCs w:val="28"/>
        </w:rPr>
        <w:t>140</w:t>
      </w:r>
      <w:r>
        <w:rPr>
          <w:b/>
          <w:i/>
          <w:sz w:val="28"/>
          <w:szCs w:val="28"/>
        </w:rPr>
        <w:t>,7</w:t>
      </w:r>
      <w:r w:rsidRPr="00D41847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</w:t>
      </w:r>
      <w:r w:rsidR="000471EC">
        <w:rPr>
          <w:sz w:val="28"/>
          <w:szCs w:val="28"/>
        </w:rPr>
        <w:t xml:space="preserve">с </w:t>
      </w:r>
      <w:r>
        <w:rPr>
          <w:sz w:val="28"/>
          <w:szCs w:val="28"/>
        </w:rPr>
        <w:t>10 447,2 до 37 </w:t>
      </w:r>
      <w:r w:rsidR="003E7814">
        <w:rPr>
          <w:sz w:val="28"/>
          <w:szCs w:val="28"/>
        </w:rPr>
        <w:t>58</w:t>
      </w:r>
      <w:r>
        <w:rPr>
          <w:sz w:val="28"/>
          <w:szCs w:val="28"/>
        </w:rPr>
        <w:t xml:space="preserve">7,9 тыс. рублей), </w:t>
      </w:r>
      <w:r w:rsidR="00A1324C">
        <w:rPr>
          <w:sz w:val="28"/>
          <w:szCs w:val="28"/>
        </w:rPr>
        <w:t>в том числе</w:t>
      </w:r>
      <w:r w:rsidRPr="00D41847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средств</w:t>
      </w:r>
      <w:bookmarkStart w:id="0" w:name="_GoBack"/>
      <w:r w:rsidR="00A1324C">
        <w:rPr>
          <w:sz w:val="28"/>
          <w:szCs w:val="28"/>
        </w:rPr>
        <w:t>:</w:t>
      </w:r>
      <w:bookmarkEnd w:id="0"/>
    </w:p>
    <w:p w:rsidR="000801F4" w:rsidRDefault="000801F4" w:rsidP="000801F4">
      <w:pPr>
        <w:spacing w:line="288" w:lineRule="auto"/>
        <w:ind w:firstLine="709"/>
        <w:jc w:val="both"/>
        <w:rPr>
          <w:sz w:val="28"/>
          <w:szCs w:val="28"/>
        </w:rPr>
      </w:pPr>
      <w:r w:rsidRPr="00BD0DF3">
        <w:rPr>
          <w:sz w:val="28"/>
          <w:szCs w:val="28"/>
        </w:rPr>
        <w:lastRenderedPageBreak/>
        <w:t xml:space="preserve">районного бюджета </w:t>
      </w:r>
      <w:r w:rsidRPr="002B5484">
        <w:rPr>
          <w:sz w:val="28"/>
          <w:szCs w:val="28"/>
        </w:rPr>
        <w:t xml:space="preserve">в сумме </w:t>
      </w:r>
      <w:r w:rsidR="00290ADF" w:rsidRPr="00290ADF">
        <w:rPr>
          <w:b/>
          <w:i/>
          <w:sz w:val="28"/>
          <w:szCs w:val="28"/>
        </w:rPr>
        <w:t>19 715,7</w:t>
      </w:r>
      <w:r w:rsidR="00290ADF">
        <w:rPr>
          <w:sz w:val="28"/>
          <w:szCs w:val="28"/>
        </w:rPr>
        <w:t xml:space="preserve"> </w:t>
      </w:r>
      <w:r w:rsidRPr="002B5484">
        <w:rPr>
          <w:b/>
          <w:i/>
          <w:sz w:val="28"/>
          <w:szCs w:val="28"/>
        </w:rPr>
        <w:t>тыс. рублей</w:t>
      </w:r>
      <w:r>
        <w:rPr>
          <w:b/>
          <w:i/>
          <w:sz w:val="28"/>
          <w:szCs w:val="28"/>
        </w:rPr>
        <w:t xml:space="preserve"> </w:t>
      </w:r>
      <w:r w:rsidRPr="00E67A26">
        <w:rPr>
          <w:sz w:val="28"/>
          <w:szCs w:val="28"/>
        </w:rPr>
        <w:t xml:space="preserve">(с </w:t>
      </w:r>
      <w:r w:rsidR="00290ADF">
        <w:rPr>
          <w:sz w:val="28"/>
          <w:szCs w:val="28"/>
        </w:rPr>
        <w:t>9 329,2</w:t>
      </w:r>
      <w:r w:rsidRPr="00E67A26">
        <w:rPr>
          <w:sz w:val="28"/>
          <w:szCs w:val="28"/>
        </w:rPr>
        <w:t xml:space="preserve"> до </w:t>
      </w:r>
      <w:r w:rsidR="00290ADF">
        <w:rPr>
          <w:sz w:val="28"/>
          <w:szCs w:val="28"/>
        </w:rPr>
        <w:t>29 044,9</w:t>
      </w:r>
      <w:r w:rsidRPr="00E67A26">
        <w:rPr>
          <w:sz w:val="28"/>
          <w:szCs w:val="28"/>
        </w:rPr>
        <w:t xml:space="preserve"> тыс. рублей)</w:t>
      </w:r>
      <w:r w:rsidR="00D41847">
        <w:rPr>
          <w:sz w:val="28"/>
          <w:szCs w:val="28"/>
        </w:rPr>
        <w:t>;</w:t>
      </w:r>
    </w:p>
    <w:p w:rsidR="00D41847" w:rsidRDefault="00D41847" w:rsidP="000801F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краевого бюджета в сумме </w:t>
      </w:r>
      <w:r w:rsidR="00290ADF">
        <w:rPr>
          <w:b/>
          <w:i/>
          <w:sz w:val="28"/>
          <w:szCs w:val="28"/>
        </w:rPr>
        <w:t xml:space="preserve">5 305,6 </w:t>
      </w:r>
      <w:r w:rsidRPr="00D41847">
        <w:rPr>
          <w:b/>
          <w:i/>
          <w:sz w:val="28"/>
          <w:szCs w:val="28"/>
        </w:rPr>
        <w:t>тыс. рублей</w:t>
      </w:r>
      <w:r>
        <w:rPr>
          <w:sz w:val="28"/>
          <w:szCs w:val="28"/>
        </w:rPr>
        <w:t xml:space="preserve"> (с </w:t>
      </w:r>
      <w:r w:rsidR="00290ADF">
        <w:rPr>
          <w:sz w:val="28"/>
          <w:szCs w:val="28"/>
        </w:rPr>
        <w:t>168,0</w:t>
      </w:r>
      <w:r>
        <w:rPr>
          <w:sz w:val="28"/>
          <w:szCs w:val="28"/>
        </w:rPr>
        <w:t xml:space="preserve"> до </w:t>
      </w:r>
      <w:r w:rsidR="00290ADF">
        <w:rPr>
          <w:sz w:val="28"/>
          <w:szCs w:val="28"/>
        </w:rPr>
        <w:t>5 473,6</w:t>
      </w:r>
      <w:r>
        <w:rPr>
          <w:sz w:val="28"/>
          <w:szCs w:val="28"/>
        </w:rPr>
        <w:t xml:space="preserve"> тыс. рублей);</w:t>
      </w:r>
    </w:p>
    <w:p w:rsidR="00D41847" w:rsidRDefault="00D41847" w:rsidP="000801F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внебюджетных источников в сумме </w:t>
      </w:r>
      <w:r w:rsidR="00290ADF" w:rsidRPr="00290ADF">
        <w:rPr>
          <w:b/>
          <w:i/>
          <w:sz w:val="28"/>
          <w:szCs w:val="28"/>
        </w:rPr>
        <w:t>2 119,4</w:t>
      </w:r>
      <w:r w:rsidR="00290ADF">
        <w:rPr>
          <w:sz w:val="28"/>
          <w:szCs w:val="28"/>
        </w:rPr>
        <w:t xml:space="preserve"> </w:t>
      </w:r>
      <w:r w:rsidRPr="00D41847">
        <w:rPr>
          <w:b/>
          <w:i/>
          <w:sz w:val="28"/>
          <w:szCs w:val="28"/>
        </w:rPr>
        <w:t>тыс. рублей</w:t>
      </w:r>
      <w:r>
        <w:rPr>
          <w:sz w:val="28"/>
          <w:szCs w:val="28"/>
        </w:rPr>
        <w:t xml:space="preserve"> (с </w:t>
      </w:r>
      <w:r w:rsidR="00290ADF">
        <w:rPr>
          <w:sz w:val="28"/>
          <w:szCs w:val="28"/>
        </w:rPr>
        <w:t>950,0</w:t>
      </w:r>
      <w:r>
        <w:rPr>
          <w:sz w:val="28"/>
          <w:szCs w:val="28"/>
        </w:rPr>
        <w:t xml:space="preserve"> до </w:t>
      </w:r>
      <w:r w:rsidR="00290ADF">
        <w:rPr>
          <w:sz w:val="28"/>
          <w:szCs w:val="28"/>
        </w:rPr>
        <w:t>3 069,4</w:t>
      </w:r>
      <w:r>
        <w:rPr>
          <w:sz w:val="28"/>
          <w:szCs w:val="28"/>
        </w:rPr>
        <w:t xml:space="preserve"> тыс. рублей).</w:t>
      </w:r>
    </w:p>
    <w:p w:rsidR="000801F4" w:rsidRDefault="000801F4" w:rsidP="000801F4">
      <w:pPr>
        <w:tabs>
          <w:tab w:val="left" w:pos="709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Предложенный объем финансирования </w:t>
      </w:r>
      <w:r w:rsidRPr="003E7814">
        <w:rPr>
          <w:b/>
          <w:i/>
          <w:sz w:val="28"/>
          <w:szCs w:val="28"/>
        </w:rPr>
        <w:t>на 2021 год</w:t>
      </w:r>
      <w:r w:rsidR="003E7814">
        <w:rPr>
          <w:sz w:val="28"/>
          <w:szCs w:val="28"/>
        </w:rPr>
        <w:t xml:space="preserve"> за счет средств местного и краевого бюджета </w:t>
      </w:r>
      <w:r>
        <w:rPr>
          <w:sz w:val="28"/>
          <w:szCs w:val="28"/>
        </w:rPr>
        <w:t xml:space="preserve"> в сумме </w:t>
      </w:r>
      <w:r w:rsidR="000471EC">
        <w:rPr>
          <w:b/>
          <w:i/>
          <w:sz w:val="28"/>
          <w:szCs w:val="28"/>
        </w:rPr>
        <w:t xml:space="preserve">19 </w:t>
      </w:r>
      <w:r w:rsidR="003E7814" w:rsidRPr="00290ADF">
        <w:rPr>
          <w:b/>
          <w:i/>
          <w:sz w:val="28"/>
          <w:szCs w:val="28"/>
        </w:rPr>
        <w:t>962,5</w:t>
      </w:r>
      <w:r w:rsidRPr="00290ADF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Pr="00E67A26">
        <w:rPr>
          <w:b/>
          <w:i/>
          <w:sz w:val="28"/>
          <w:szCs w:val="28"/>
        </w:rPr>
        <w:t>соответствует</w:t>
      </w:r>
      <w:r>
        <w:rPr>
          <w:sz w:val="28"/>
          <w:szCs w:val="28"/>
        </w:rPr>
        <w:t xml:space="preserve"> </w:t>
      </w:r>
      <w:r w:rsidRPr="001E65C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ю</w:t>
      </w:r>
      <w:r w:rsidRPr="001E65C4">
        <w:rPr>
          <w:sz w:val="28"/>
          <w:szCs w:val="28"/>
        </w:rPr>
        <w:t xml:space="preserve"> Думы Кировского муниципального района</w:t>
      </w:r>
      <w:r w:rsidR="003E7814">
        <w:rPr>
          <w:sz w:val="28"/>
          <w:szCs w:val="28"/>
        </w:rPr>
        <w:t xml:space="preserve"> от 21.12.2020 № 12-НПА </w:t>
      </w:r>
      <w:r w:rsidRPr="00013826">
        <w:rPr>
          <w:sz w:val="28"/>
          <w:szCs w:val="28"/>
        </w:rPr>
        <w:t>«О районном бюджете Кировского муниципального района на 20</w:t>
      </w:r>
      <w:r>
        <w:rPr>
          <w:sz w:val="28"/>
          <w:szCs w:val="28"/>
        </w:rPr>
        <w:t>21</w:t>
      </w:r>
      <w:r w:rsidRPr="00013826"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>2</w:t>
      </w:r>
      <w:r w:rsidRPr="00013826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013826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(в ред. от </w:t>
      </w:r>
      <w:r w:rsidR="003E7814">
        <w:rPr>
          <w:sz w:val="28"/>
          <w:szCs w:val="28"/>
        </w:rPr>
        <w:t>28.12.2021 № 58-НПА</w:t>
      </w:r>
      <w:r>
        <w:rPr>
          <w:sz w:val="28"/>
          <w:szCs w:val="28"/>
        </w:rPr>
        <w:t>).</w:t>
      </w:r>
    </w:p>
    <w:p w:rsidR="003E7814" w:rsidRDefault="003E7814" w:rsidP="003E7814">
      <w:pPr>
        <w:tabs>
          <w:tab w:val="left" w:pos="709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Предложенный объем финансирования </w:t>
      </w:r>
      <w:r w:rsidRPr="003E7814">
        <w:rPr>
          <w:b/>
          <w:i/>
          <w:sz w:val="28"/>
          <w:szCs w:val="28"/>
        </w:rPr>
        <w:t>на 2022 год</w:t>
      </w:r>
      <w:r>
        <w:rPr>
          <w:sz w:val="28"/>
          <w:szCs w:val="28"/>
        </w:rPr>
        <w:t xml:space="preserve"> за счет средств местного и краевого бюджета  в сумме </w:t>
      </w:r>
      <w:r w:rsidRPr="00290ADF">
        <w:rPr>
          <w:b/>
          <w:i/>
          <w:sz w:val="28"/>
          <w:szCs w:val="28"/>
        </w:rPr>
        <w:t>34 518,5 тыс. рублей</w:t>
      </w:r>
      <w:r>
        <w:rPr>
          <w:sz w:val="28"/>
          <w:szCs w:val="28"/>
        </w:rPr>
        <w:t xml:space="preserve"> </w:t>
      </w:r>
      <w:r w:rsidRPr="00E67A26">
        <w:rPr>
          <w:b/>
          <w:i/>
          <w:sz w:val="28"/>
          <w:szCs w:val="28"/>
        </w:rPr>
        <w:t>соответствует</w:t>
      </w:r>
      <w:r>
        <w:rPr>
          <w:sz w:val="28"/>
          <w:szCs w:val="28"/>
        </w:rPr>
        <w:t xml:space="preserve"> </w:t>
      </w:r>
      <w:r w:rsidRPr="001E65C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ю</w:t>
      </w:r>
      <w:r w:rsidRPr="001E65C4">
        <w:rPr>
          <w:sz w:val="28"/>
          <w:szCs w:val="28"/>
        </w:rPr>
        <w:t xml:space="preserve"> Думы Кировского муниципального района</w:t>
      </w:r>
      <w:r>
        <w:rPr>
          <w:sz w:val="28"/>
          <w:szCs w:val="28"/>
        </w:rPr>
        <w:t xml:space="preserve"> от 16.12.2021 № 57-НПА </w:t>
      </w:r>
      <w:r w:rsidRPr="00013826">
        <w:rPr>
          <w:sz w:val="28"/>
          <w:szCs w:val="28"/>
        </w:rPr>
        <w:t>«О районном бюджете Кировского муниципального района на 20</w:t>
      </w:r>
      <w:r>
        <w:rPr>
          <w:sz w:val="28"/>
          <w:szCs w:val="28"/>
        </w:rPr>
        <w:t>22</w:t>
      </w:r>
      <w:r w:rsidRPr="00013826"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>3</w:t>
      </w:r>
      <w:r w:rsidRPr="00013826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013826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(в ред. от 27.01.2022 № 63-НПА).</w:t>
      </w:r>
    </w:p>
    <w:p w:rsidR="000801F4" w:rsidRPr="006140ED" w:rsidRDefault="000801F4" w:rsidP="000801F4">
      <w:pPr>
        <w:tabs>
          <w:tab w:val="left" w:pos="709"/>
        </w:tabs>
        <w:jc w:val="both"/>
        <w:rPr>
          <w:sz w:val="16"/>
          <w:szCs w:val="16"/>
        </w:rPr>
      </w:pPr>
    </w:p>
    <w:p w:rsidR="000801F4" w:rsidRDefault="000D60B1" w:rsidP="000801F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01F4">
        <w:rPr>
          <w:sz w:val="28"/>
          <w:szCs w:val="28"/>
        </w:rPr>
        <w:t xml:space="preserve">. </w:t>
      </w:r>
      <w:r w:rsidR="000801F4" w:rsidRPr="00A806D1">
        <w:rPr>
          <w:sz w:val="28"/>
          <w:szCs w:val="28"/>
        </w:rPr>
        <w:t>Также приложениями № 1</w:t>
      </w:r>
      <w:r w:rsidR="000801F4">
        <w:rPr>
          <w:sz w:val="28"/>
          <w:szCs w:val="28"/>
        </w:rPr>
        <w:t xml:space="preserve"> и</w:t>
      </w:r>
      <w:r w:rsidR="000801F4" w:rsidRPr="00A806D1">
        <w:rPr>
          <w:sz w:val="28"/>
          <w:szCs w:val="28"/>
        </w:rPr>
        <w:t xml:space="preserve"> № 2 проекта Программы предусмотрена корректировка в </w:t>
      </w:r>
      <w:r w:rsidR="000801F4">
        <w:rPr>
          <w:b/>
          <w:i/>
          <w:sz w:val="28"/>
          <w:szCs w:val="28"/>
        </w:rPr>
        <w:t xml:space="preserve">разрезе программных мероприятий </w:t>
      </w:r>
      <w:r w:rsidR="000801F4" w:rsidRPr="00C24D84">
        <w:rPr>
          <w:b/>
          <w:i/>
          <w:sz w:val="28"/>
          <w:szCs w:val="28"/>
        </w:rPr>
        <w:t>на 202</w:t>
      </w:r>
      <w:r w:rsidRPr="00C24D84">
        <w:rPr>
          <w:b/>
          <w:i/>
          <w:sz w:val="28"/>
          <w:szCs w:val="28"/>
        </w:rPr>
        <w:t>2</w:t>
      </w:r>
      <w:r w:rsidR="000801F4" w:rsidRPr="00C24D84">
        <w:rPr>
          <w:b/>
          <w:i/>
          <w:sz w:val="28"/>
          <w:szCs w:val="28"/>
        </w:rPr>
        <w:t xml:space="preserve"> год</w:t>
      </w:r>
      <w:r w:rsidR="000801F4">
        <w:rPr>
          <w:sz w:val="28"/>
          <w:szCs w:val="28"/>
        </w:rPr>
        <w:t>, таблица 1.</w:t>
      </w:r>
    </w:p>
    <w:p w:rsidR="000801F4" w:rsidRPr="009A3A3C" w:rsidRDefault="000801F4" w:rsidP="000801F4">
      <w:pPr>
        <w:ind w:firstLine="708"/>
        <w:jc w:val="both"/>
        <w:rPr>
          <w:sz w:val="16"/>
          <w:szCs w:val="16"/>
        </w:rPr>
      </w:pPr>
    </w:p>
    <w:p w:rsidR="000801F4" w:rsidRDefault="000801F4" w:rsidP="000801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1                                                                                             тыс. рублей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1825"/>
        <w:gridCol w:w="1542"/>
      </w:tblGrid>
      <w:tr w:rsidR="000801F4" w:rsidRPr="00AF4349" w:rsidTr="002A083B">
        <w:trPr>
          <w:trHeight w:val="581"/>
        </w:trPr>
        <w:tc>
          <w:tcPr>
            <w:tcW w:w="4503" w:type="dxa"/>
          </w:tcPr>
          <w:p w:rsidR="000801F4" w:rsidRPr="00AF4349" w:rsidRDefault="000801F4" w:rsidP="002A083B">
            <w:pPr>
              <w:spacing w:line="276" w:lineRule="auto"/>
              <w:jc w:val="center"/>
              <w:rPr>
                <w:b/>
              </w:rPr>
            </w:pPr>
            <w:r w:rsidRPr="00AF4349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0801F4" w:rsidRPr="00AF4349" w:rsidRDefault="000801F4" w:rsidP="000D60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Утверждено </w:t>
            </w:r>
          </w:p>
        </w:tc>
        <w:tc>
          <w:tcPr>
            <w:tcW w:w="1825" w:type="dxa"/>
          </w:tcPr>
          <w:p w:rsidR="000801F4" w:rsidRPr="00AF4349" w:rsidRDefault="000801F4" w:rsidP="002A083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Предлагаемые уточнения</w:t>
            </w:r>
          </w:p>
        </w:tc>
        <w:tc>
          <w:tcPr>
            <w:tcW w:w="1542" w:type="dxa"/>
          </w:tcPr>
          <w:p w:rsidR="000801F4" w:rsidRDefault="000801F4" w:rsidP="002A083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Изменения</w:t>
            </w:r>
          </w:p>
          <w:p w:rsidR="000801F4" w:rsidRPr="00AF4349" w:rsidRDefault="000801F4" w:rsidP="002A083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0D60B1" w:rsidRPr="00AF4349" w:rsidTr="00452C7C">
        <w:trPr>
          <w:trHeight w:val="581"/>
        </w:trPr>
        <w:tc>
          <w:tcPr>
            <w:tcW w:w="9571" w:type="dxa"/>
            <w:gridSpan w:val="4"/>
          </w:tcPr>
          <w:p w:rsidR="000D60B1" w:rsidRPr="00DB6C5D" w:rsidRDefault="00DB6C5D" w:rsidP="002A083B">
            <w:pPr>
              <w:spacing w:line="276" w:lineRule="auto"/>
              <w:jc w:val="center"/>
              <w:rPr>
                <w:b/>
                <w:i/>
              </w:rPr>
            </w:pPr>
            <w:r w:rsidRPr="00DB6C5D">
              <w:rPr>
                <w:b/>
                <w:i/>
              </w:rPr>
              <w:t>За счет средств районного бюджета</w:t>
            </w:r>
          </w:p>
        </w:tc>
      </w:tr>
      <w:tr w:rsidR="000801F4" w:rsidRPr="00AF4349" w:rsidTr="002A083B">
        <w:tc>
          <w:tcPr>
            <w:tcW w:w="4503" w:type="dxa"/>
          </w:tcPr>
          <w:p w:rsidR="000801F4" w:rsidRPr="000D60B1" w:rsidRDefault="00DB6C5D" w:rsidP="00DB6C5D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Финансовое обеспечение выполнения муниципального задания  клубными учреждениями МБУ КДЦ КМР</w:t>
            </w:r>
          </w:p>
        </w:tc>
        <w:tc>
          <w:tcPr>
            <w:tcW w:w="1701" w:type="dxa"/>
          </w:tcPr>
          <w:p w:rsidR="000801F4" w:rsidRPr="00AF4349" w:rsidRDefault="00DB6C5D" w:rsidP="002A083B">
            <w:pPr>
              <w:spacing w:line="276" w:lineRule="auto"/>
              <w:jc w:val="center"/>
            </w:pPr>
            <w:r>
              <w:t>3 579,8</w:t>
            </w:r>
          </w:p>
        </w:tc>
        <w:tc>
          <w:tcPr>
            <w:tcW w:w="1825" w:type="dxa"/>
          </w:tcPr>
          <w:p w:rsidR="000801F4" w:rsidRPr="00AF4349" w:rsidRDefault="00DB6C5D" w:rsidP="00DB6C5D">
            <w:pPr>
              <w:spacing w:line="276" w:lineRule="auto"/>
              <w:jc w:val="center"/>
            </w:pPr>
            <w:r>
              <w:t>8 812,8</w:t>
            </w:r>
          </w:p>
        </w:tc>
        <w:tc>
          <w:tcPr>
            <w:tcW w:w="1542" w:type="dxa"/>
          </w:tcPr>
          <w:p w:rsidR="000801F4" w:rsidRPr="00AF4349" w:rsidRDefault="00DB6C5D" w:rsidP="002A083B">
            <w:pPr>
              <w:spacing w:line="276" w:lineRule="auto"/>
              <w:jc w:val="center"/>
            </w:pPr>
            <w:r>
              <w:t>5 233,0</w:t>
            </w:r>
          </w:p>
        </w:tc>
      </w:tr>
      <w:tr w:rsidR="000D60B1" w:rsidRPr="00AF4349" w:rsidTr="002A083B">
        <w:tc>
          <w:tcPr>
            <w:tcW w:w="4503" w:type="dxa"/>
          </w:tcPr>
          <w:p w:rsidR="000D60B1" w:rsidRPr="005D0B5A" w:rsidRDefault="00DB6C5D" w:rsidP="002A083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Иные межбюджетные трансферты (переданные полномочия поселений по культуре МБУ КДЦ КМР)</w:t>
            </w:r>
          </w:p>
        </w:tc>
        <w:tc>
          <w:tcPr>
            <w:tcW w:w="1701" w:type="dxa"/>
          </w:tcPr>
          <w:p w:rsidR="000D60B1" w:rsidRPr="00AF4349" w:rsidRDefault="00DB6C5D" w:rsidP="002A083B">
            <w:pPr>
              <w:spacing w:line="276" w:lineRule="auto"/>
              <w:jc w:val="center"/>
            </w:pPr>
            <w:r>
              <w:t>1 620,0</w:t>
            </w:r>
          </w:p>
        </w:tc>
        <w:tc>
          <w:tcPr>
            <w:tcW w:w="1825" w:type="dxa"/>
          </w:tcPr>
          <w:p w:rsidR="000D60B1" w:rsidRPr="00AF4349" w:rsidRDefault="00DB6C5D" w:rsidP="002A083B">
            <w:pPr>
              <w:spacing w:line="276" w:lineRule="auto"/>
              <w:jc w:val="center"/>
            </w:pPr>
            <w:r>
              <w:t>849,0</w:t>
            </w:r>
          </w:p>
        </w:tc>
        <w:tc>
          <w:tcPr>
            <w:tcW w:w="1542" w:type="dxa"/>
          </w:tcPr>
          <w:p w:rsidR="000D60B1" w:rsidRPr="00AF4349" w:rsidRDefault="00DB6C5D" w:rsidP="002A083B">
            <w:pPr>
              <w:spacing w:line="276" w:lineRule="auto"/>
              <w:jc w:val="center"/>
            </w:pPr>
            <w:r>
              <w:t>-771,0</w:t>
            </w:r>
          </w:p>
        </w:tc>
      </w:tr>
      <w:tr w:rsidR="000D60B1" w:rsidRPr="00AF4349" w:rsidTr="002A083B">
        <w:tc>
          <w:tcPr>
            <w:tcW w:w="4503" w:type="dxa"/>
          </w:tcPr>
          <w:p w:rsidR="000D60B1" w:rsidRPr="00DB6C5D" w:rsidRDefault="00DB6C5D" w:rsidP="002A083B">
            <w:pPr>
              <w:rPr>
                <w:color w:val="000000"/>
                <w:sz w:val="23"/>
                <w:szCs w:val="23"/>
              </w:rPr>
            </w:pPr>
            <w:r w:rsidRPr="00DB6C5D">
              <w:rPr>
                <w:color w:val="000000"/>
                <w:sz w:val="23"/>
                <w:szCs w:val="23"/>
              </w:rPr>
              <w:t xml:space="preserve">Мероприятия </w:t>
            </w:r>
            <w:r w:rsidRPr="00DB6C5D">
              <w:rPr>
                <w:sz w:val="23"/>
                <w:szCs w:val="23"/>
              </w:rPr>
              <w:t>по обеспечению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</w:tcPr>
          <w:p w:rsidR="000D60B1" w:rsidRPr="00AF4349" w:rsidRDefault="00DB6C5D" w:rsidP="002A083B">
            <w:pPr>
              <w:spacing w:line="276" w:lineRule="auto"/>
              <w:jc w:val="center"/>
            </w:pPr>
            <w:r>
              <w:t>25,0</w:t>
            </w:r>
          </w:p>
        </w:tc>
        <w:tc>
          <w:tcPr>
            <w:tcW w:w="1825" w:type="dxa"/>
          </w:tcPr>
          <w:p w:rsidR="000D60B1" w:rsidRPr="00AF4349" w:rsidRDefault="00DB6C5D" w:rsidP="002A083B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542" w:type="dxa"/>
          </w:tcPr>
          <w:p w:rsidR="000D60B1" w:rsidRPr="00AF4349" w:rsidRDefault="00DB6C5D" w:rsidP="002A083B">
            <w:pPr>
              <w:spacing w:line="276" w:lineRule="auto"/>
              <w:jc w:val="center"/>
            </w:pPr>
            <w:r>
              <w:t>-25,0</w:t>
            </w:r>
          </w:p>
        </w:tc>
      </w:tr>
      <w:tr w:rsidR="000D60B1" w:rsidRPr="00AF4349" w:rsidTr="002A083B">
        <w:tc>
          <w:tcPr>
            <w:tcW w:w="4503" w:type="dxa"/>
          </w:tcPr>
          <w:p w:rsidR="000D60B1" w:rsidRPr="004E4D13" w:rsidRDefault="004E4D13" w:rsidP="004E4D13">
            <w:pPr>
              <w:jc w:val="both"/>
              <w:rPr>
                <w:sz w:val="23"/>
                <w:szCs w:val="23"/>
              </w:rPr>
            </w:pPr>
            <w:r w:rsidRPr="004E4D13">
              <w:rPr>
                <w:sz w:val="23"/>
                <w:szCs w:val="23"/>
              </w:rPr>
              <w:t>Мероприятия по укреплению материально-технической базы муниципальных домов культуры</w:t>
            </w:r>
          </w:p>
        </w:tc>
        <w:tc>
          <w:tcPr>
            <w:tcW w:w="1701" w:type="dxa"/>
          </w:tcPr>
          <w:p w:rsidR="000D60B1" w:rsidRPr="00AF4349" w:rsidRDefault="004E4D13" w:rsidP="002A083B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825" w:type="dxa"/>
          </w:tcPr>
          <w:p w:rsidR="000D60B1" w:rsidRPr="00AF4349" w:rsidRDefault="004E4D13" w:rsidP="002A083B">
            <w:pPr>
              <w:spacing w:line="276" w:lineRule="auto"/>
              <w:jc w:val="center"/>
            </w:pPr>
            <w:r>
              <w:t>25,0</w:t>
            </w:r>
          </w:p>
        </w:tc>
        <w:tc>
          <w:tcPr>
            <w:tcW w:w="1542" w:type="dxa"/>
          </w:tcPr>
          <w:p w:rsidR="000D60B1" w:rsidRPr="00AF4349" w:rsidRDefault="004E4D13" w:rsidP="002A083B">
            <w:pPr>
              <w:spacing w:line="276" w:lineRule="auto"/>
              <w:jc w:val="center"/>
            </w:pPr>
            <w:r>
              <w:t>25,0</w:t>
            </w:r>
          </w:p>
        </w:tc>
      </w:tr>
      <w:tr w:rsidR="000D60B1" w:rsidRPr="00AF4349" w:rsidTr="002A083B">
        <w:tc>
          <w:tcPr>
            <w:tcW w:w="4503" w:type="dxa"/>
          </w:tcPr>
          <w:p w:rsidR="000D60B1" w:rsidRPr="004E4D13" w:rsidRDefault="004E4D13" w:rsidP="004E4D13">
            <w:pPr>
              <w:jc w:val="both"/>
              <w:rPr>
                <w:sz w:val="23"/>
                <w:szCs w:val="23"/>
              </w:rPr>
            </w:pPr>
            <w:r w:rsidRPr="004E4D13">
              <w:rPr>
                <w:sz w:val="23"/>
                <w:szCs w:val="23"/>
              </w:rPr>
              <w:t xml:space="preserve">Реализация проектов </w:t>
            </w:r>
            <w:proofErr w:type="gramStart"/>
            <w:r w:rsidRPr="004E4D13">
              <w:rPr>
                <w:sz w:val="23"/>
                <w:szCs w:val="23"/>
              </w:rPr>
              <w:t>инициативного</w:t>
            </w:r>
            <w:proofErr w:type="gramEnd"/>
            <w:r w:rsidRPr="004E4D13">
              <w:rPr>
                <w:sz w:val="23"/>
                <w:szCs w:val="23"/>
              </w:rPr>
              <w:t xml:space="preserve"> бюджетирования по направлению </w:t>
            </w:r>
            <w:r>
              <w:rPr>
                <w:sz w:val="23"/>
                <w:szCs w:val="23"/>
              </w:rPr>
              <w:t>«</w:t>
            </w:r>
            <w:r w:rsidRPr="004E4D13">
              <w:rPr>
                <w:sz w:val="23"/>
                <w:szCs w:val="23"/>
              </w:rPr>
              <w:t>Твой проект</w:t>
            </w:r>
            <w:r>
              <w:rPr>
                <w:sz w:val="23"/>
                <w:szCs w:val="23"/>
              </w:rPr>
              <w:t>»</w:t>
            </w:r>
          </w:p>
        </w:tc>
        <w:tc>
          <w:tcPr>
            <w:tcW w:w="1701" w:type="dxa"/>
          </w:tcPr>
          <w:p w:rsidR="000D60B1" w:rsidRPr="00AF4349" w:rsidRDefault="004E4D13" w:rsidP="002A083B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825" w:type="dxa"/>
          </w:tcPr>
          <w:p w:rsidR="000D60B1" w:rsidRPr="00AF4349" w:rsidRDefault="004E4D13" w:rsidP="002A083B">
            <w:pPr>
              <w:spacing w:line="276" w:lineRule="auto"/>
              <w:jc w:val="center"/>
            </w:pPr>
            <w:r>
              <w:t>30,3</w:t>
            </w:r>
          </w:p>
        </w:tc>
        <w:tc>
          <w:tcPr>
            <w:tcW w:w="1542" w:type="dxa"/>
          </w:tcPr>
          <w:p w:rsidR="000D60B1" w:rsidRPr="00AF4349" w:rsidRDefault="004E4D13" w:rsidP="002A083B">
            <w:pPr>
              <w:spacing w:line="276" w:lineRule="auto"/>
              <w:jc w:val="center"/>
            </w:pPr>
            <w:r>
              <w:t>30,3</w:t>
            </w:r>
          </w:p>
        </w:tc>
      </w:tr>
      <w:tr w:rsidR="00DB6C5D" w:rsidRPr="00AF4349" w:rsidTr="002A083B">
        <w:tc>
          <w:tcPr>
            <w:tcW w:w="4503" w:type="dxa"/>
          </w:tcPr>
          <w:p w:rsidR="00DB6C5D" w:rsidRPr="004E4D13" w:rsidRDefault="004E4D13" w:rsidP="002A083B">
            <w:pPr>
              <w:rPr>
                <w:color w:val="000000"/>
                <w:sz w:val="23"/>
                <w:szCs w:val="23"/>
              </w:rPr>
            </w:pPr>
            <w:r w:rsidRPr="004E4D13">
              <w:rPr>
                <w:sz w:val="23"/>
                <w:szCs w:val="23"/>
              </w:rPr>
              <w:t xml:space="preserve">Финансовое обеспечение выполнения </w:t>
            </w:r>
            <w:r w:rsidRPr="004E4D13">
              <w:rPr>
                <w:sz w:val="23"/>
                <w:szCs w:val="23"/>
              </w:rPr>
              <w:lastRenderedPageBreak/>
              <w:t xml:space="preserve">муниципального задания </w:t>
            </w:r>
            <w:proofErr w:type="spellStart"/>
            <w:r w:rsidRPr="004E4D13">
              <w:rPr>
                <w:sz w:val="23"/>
                <w:szCs w:val="23"/>
              </w:rPr>
              <w:t>межпоселенческой</w:t>
            </w:r>
            <w:proofErr w:type="spellEnd"/>
            <w:r w:rsidRPr="004E4D13">
              <w:rPr>
                <w:sz w:val="23"/>
                <w:szCs w:val="23"/>
              </w:rPr>
              <w:t xml:space="preserve"> центральной библиотекой МБУ КДЦ КМР</w:t>
            </w:r>
          </w:p>
        </w:tc>
        <w:tc>
          <w:tcPr>
            <w:tcW w:w="1701" w:type="dxa"/>
          </w:tcPr>
          <w:p w:rsidR="00DB6C5D" w:rsidRPr="00AF4349" w:rsidRDefault="004E4D13" w:rsidP="002A083B">
            <w:pPr>
              <w:spacing w:line="276" w:lineRule="auto"/>
              <w:jc w:val="center"/>
            </w:pPr>
            <w:r>
              <w:lastRenderedPageBreak/>
              <w:t>2 178,2</w:t>
            </w:r>
          </w:p>
        </w:tc>
        <w:tc>
          <w:tcPr>
            <w:tcW w:w="1825" w:type="dxa"/>
          </w:tcPr>
          <w:p w:rsidR="00DB6C5D" w:rsidRPr="00AF4349" w:rsidRDefault="004E4D13" w:rsidP="002A083B">
            <w:pPr>
              <w:spacing w:line="276" w:lineRule="auto"/>
              <w:jc w:val="center"/>
            </w:pPr>
            <w:r>
              <w:t>2 946,9</w:t>
            </w:r>
          </w:p>
        </w:tc>
        <w:tc>
          <w:tcPr>
            <w:tcW w:w="1542" w:type="dxa"/>
          </w:tcPr>
          <w:p w:rsidR="00DB6C5D" w:rsidRPr="00AF4349" w:rsidRDefault="004E4D13" w:rsidP="002A083B">
            <w:pPr>
              <w:spacing w:line="276" w:lineRule="auto"/>
              <w:jc w:val="center"/>
            </w:pPr>
            <w:r>
              <w:t>768,7</w:t>
            </w:r>
          </w:p>
        </w:tc>
      </w:tr>
      <w:tr w:rsidR="00DB6C5D" w:rsidRPr="00AF4349" w:rsidTr="002A083B">
        <w:tc>
          <w:tcPr>
            <w:tcW w:w="4503" w:type="dxa"/>
          </w:tcPr>
          <w:p w:rsidR="00DB6C5D" w:rsidRPr="004E4D13" w:rsidRDefault="004E4D13" w:rsidP="00C24D84">
            <w:pPr>
              <w:jc w:val="both"/>
              <w:rPr>
                <w:color w:val="000000"/>
                <w:sz w:val="23"/>
                <w:szCs w:val="23"/>
              </w:rPr>
            </w:pPr>
            <w:r w:rsidRPr="004E4D13">
              <w:rPr>
                <w:sz w:val="23"/>
                <w:szCs w:val="23"/>
              </w:rPr>
              <w:lastRenderedPageBreak/>
              <w:t>Мероприятия по комплектованию книжных фондов и обеспечению информационно-техническим оборудованием библиотек</w:t>
            </w:r>
          </w:p>
        </w:tc>
        <w:tc>
          <w:tcPr>
            <w:tcW w:w="1701" w:type="dxa"/>
          </w:tcPr>
          <w:p w:rsidR="00DB6C5D" w:rsidRPr="00AF4349" w:rsidRDefault="004E4D13" w:rsidP="002A083B">
            <w:pPr>
              <w:spacing w:line="276" w:lineRule="auto"/>
              <w:jc w:val="center"/>
            </w:pPr>
            <w:r>
              <w:t>1,7</w:t>
            </w:r>
          </w:p>
        </w:tc>
        <w:tc>
          <w:tcPr>
            <w:tcW w:w="1825" w:type="dxa"/>
          </w:tcPr>
          <w:p w:rsidR="00DB6C5D" w:rsidRPr="00AF4349" w:rsidRDefault="004E4D13" w:rsidP="002A083B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542" w:type="dxa"/>
          </w:tcPr>
          <w:p w:rsidR="00DB6C5D" w:rsidRPr="00AF4349" w:rsidRDefault="004E4D13" w:rsidP="002A083B">
            <w:pPr>
              <w:spacing w:line="276" w:lineRule="auto"/>
              <w:jc w:val="center"/>
            </w:pPr>
            <w:r>
              <w:t>-1,7</w:t>
            </w:r>
          </w:p>
        </w:tc>
      </w:tr>
      <w:tr w:rsidR="00DB6C5D" w:rsidRPr="00AF4349" w:rsidTr="002A083B">
        <w:tc>
          <w:tcPr>
            <w:tcW w:w="4503" w:type="dxa"/>
          </w:tcPr>
          <w:p w:rsidR="00DB6C5D" w:rsidRPr="004E4D13" w:rsidRDefault="004E4D13" w:rsidP="004E4D13">
            <w:pPr>
              <w:jc w:val="both"/>
              <w:rPr>
                <w:sz w:val="23"/>
                <w:szCs w:val="23"/>
              </w:rPr>
            </w:pPr>
            <w:r w:rsidRPr="004E4D13">
              <w:rPr>
                <w:sz w:val="23"/>
                <w:szCs w:val="23"/>
              </w:rPr>
              <w:t xml:space="preserve">Финансовое обеспечение муниципального задания районным музеем им. В.М. </w:t>
            </w:r>
            <w:proofErr w:type="spellStart"/>
            <w:r w:rsidRPr="004E4D13">
              <w:rPr>
                <w:sz w:val="23"/>
                <w:szCs w:val="23"/>
              </w:rPr>
              <w:t>Малаева</w:t>
            </w:r>
            <w:proofErr w:type="spellEnd"/>
            <w:r w:rsidRPr="004E4D13">
              <w:rPr>
                <w:sz w:val="23"/>
                <w:szCs w:val="23"/>
              </w:rPr>
              <w:t xml:space="preserve"> и культурно-этнографическим музеем-комплексом </w:t>
            </w:r>
            <w:r>
              <w:rPr>
                <w:sz w:val="23"/>
                <w:szCs w:val="23"/>
              </w:rPr>
              <w:t>«</w:t>
            </w:r>
            <w:r w:rsidRPr="004E4D13">
              <w:rPr>
                <w:sz w:val="23"/>
                <w:szCs w:val="23"/>
              </w:rPr>
              <w:t>Крестьянская усадьба. Начало ХХ века.</w:t>
            </w:r>
            <w:r>
              <w:rPr>
                <w:sz w:val="23"/>
                <w:szCs w:val="23"/>
              </w:rPr>
              <w:t>»</w:t>
            </w:r>
            <w:r w:rsidRPr="004E4D13">
              <w:rPr>
                <w:sz w:val="23"/>
                <w:szCs w:val="23"/>
              </w:rPr>
              <w:t xml:space="preserve"> </w:t>
            </w:r>
            <w:proofErr w:type="gramStart"/>
            <w:r w:rsidRPr="004E4D13">
              <w:rPr>
                <w:sz w:val="23"/>
                <w:szCs w:val="23"/>
              </w:rPr>
              <w:t>с</w:t>
            </w:r>
            <w:proofErr w:type="gramEnd"/>
            <w:r w:rsidRPr="004E4D13">
              <w:rPr>
                <w:sz w:val="23"/>
                <w:szCs w:val="23"/>
              </w:rPr>
              <w:t xml:space="preserve">. Подгорное МБУ КДЦ </w:t>
            </w:r>
            <w:r>
              <w:rPr>
                <w:sz w:val="23"/>
                <w:szCs w:val="23"/>
              </w:rPr>
              <w:t>КМР</w:t>
            </w:r>
          </w:p>
        </w:tc>
        <w:tc>
          <w:tcPr>
            <w:tcW w:w="1701" w:type="dxa"/>
          </w:tcPr>
          <w:p w:rsidR="00DB6C5D" w:rsidRPr="00AF4349" w:rsidRDefault="004E4D13" w:rsidP="002A083B">
            <w:pPr>
              <w:spacing w:line="276" w:lineRule="auto"/>
              <w:jc w:val="center"/>
            </w:pPr>
            <w:r>
              <w:t>1 026,6</w:t>
            </w:r>
          </w:p>
        </w:tc>
        <w:tc>
          <w:tcPr>
            <w:tcW w:w="1825" w:type="dxa"/>
          </w:tcPr>
          <w:p w:rsidR="00DB6C5D" w:rsidRPr="00AF4349" w:rsidRDefault="004E4D13" w:rsidP="002A083B">
            <w:pPr>
              <w:spacing w:line="276" w:lineRule="auto"/>
              <w:jc w:val="center"/>
            </w:pPr>
            <w:r>
              <w:t>1 659,9</w:t>
            </w:r>
          </w:p>
        </w:tc>
        <w:tc>
          <w:tcPr>
            <w:tcW w:w="1542" w:type="dxa"/>
          </w:tcPr>
          <w:p w:rsidR="00DB6C5D" w:rsidRPr="00AF4349" w:rsidRDefault="004E4D13" w:rsidP="002A083B">
            <w:pPr>
              <w:spacing w:line="276" w:lineRule="auto"/>
              <w:jc w:val="center"/>
            </w:pPr>
            <w:r>
              <w:t>633,3</w:t>
            </w:r>
          </w:p>
        </w:tc>
      </w:tr>
      <w:tr w:rsidR="004E4D13" w:rsidRPr="00AF4349" w:rsidTr="002A083B">
        <w:tc>
          <w:tcPr>
            <w:tcW w:w="4503" w:type="dxa"/>
          </w:tcPr>
          <w:p w:rsidR="004E4D13" w:rsidRPr="004E4D13" w:rsidRDefault="004E4D13" w:rsidP="002A083B">
            <w:pPr>
              <w:jc w:val="both"/>
              <w:rPr>
                <w:sz w:val="23"/>
                <w:szCs w:val="23"/>
              </w:rPr>
            </w:pPr>
            <w:r w:rsidRPr="004E4D13">
              <w:rPr>
                <w:sz w:val="23"/>
                <w:szCs w:val="23"/>
              </w:rPr>
              <w:t>Финансовое обеспечение (бухгалтерский учет) МБУ КДЦ КМР</w:t>
            </w:r>
          </w:p>
        </w:tc>
        <w:tc>
          <w:tcPr>
            <w:tcW w:w="1701" w:type="dxa"/>
          </w:tcPr>
          <w:p w:rsidR="004E4D13" w:rsidRPr="00AF4349" w:rsidRDefault="004E4D13" w:rsidP="002A083B">
            <w:pPr>
              <w:spacing w:line="276" w:lineRule="auto"/>
              <w:jc w:val="center"/>
            </w:pPr>
            <w:r>
              <w:t>897,9</w:t>
            </w:r>
          </w:p>
        </w:tc>
        <w:tc>
          <w:tcPr>
            <w:tcW w:w="1825" w:type="dxa"/>
          </w:tcPr>
          <w:p w:rsidR="004E4D13" w:rsidRPr="00AF4349" w:rsidRDefault="004E4D13" w:rsidP="002A083B">
            <w:pPr>
              <w:spacing w:line="276" w:lineRule="auto"/>
              <w:jc w:val="center"/>
            </w:pPr>
            <w:r>
              <w:t>1 134,8</w:t>
            </w:r>
          </w:p>
        </w:tc>
        <w:tc>
          <w:tcPr>
            <w:tcW w:w="1542" w:type="dxa"/>
          </w:tcPr>
          <w:p w:rsidR="004E4D13" w:rsidRPr="00AF4349" w:rsidRDefault="004E4D13" w:rsidP="002A083B">
            <w:pPr>
              <w:spacing w:line="276" w:lineRule="auto"/>
              <w:jc w:val="center"/>
            </w:pPr>
            <w:r>
              <w:t>236,9</w:t>
            </w:r>
          </w:p>
        </w:tc>
      </w:tr>
      <w:tr w:rsidR="004E4D13" w:rsidRPr="00AF4349" w:rsidTr="002A083B">
        <w:tc>
          <w:tcPr>
            <w:tcW w:w="4503" w:type="dxa"/>
          </w:tcPr>
          <w:p w:rsidR="004E4D13" w:rsidRPr="004E4D13" w:rsidRDefault="004E4D13" w:rsidP="002A083B">
            <w:pPr>
              <w:jc w:val="both"/>
              <w:rPr>
                <w:sz w:val="23"/>
                <w:szCs w:val="23"/>
              </w:rPr>
            </w:pPr>
            <w:r w:rsidRPr="004E4D13">
              <w:rPr>
                <w:sz w:val="23"/>
                <w:szCs w:val="23"/>
              </w:rPr>
              <w:t xml:space="preserve">Финансовое обеспечение на выполнение муниципального задания муниципального бюджетного учреждения дополнительного образования </w:t>
            </w:r>
            <w:r>
              <w:rPr>
                <w:sz w:val="23"/>
                <w:szCs w:val="23"/>
              </w:rPr>
              <w:t>«</w:t>
            </w:r>
            <w:r w:rsidRPr="004E4D13">
              <w:rPr>
                <w:sz w:val="23"/>
                <w:szCs w:val="23"/>
              </w:rPr>
              <w:t>Кировская школа искусств</w:t>
            </w:r>
            <w:r>
              <w:rPr>
                <w:sz w:val="23"/>
                <w:szCs w:val="23"/>
              </w:rPr>
              <w:t>»</w:t>
            </w:r>
            <w:r w:rsidRPr="004E4D13">
              <w:rPr>
                <w:sz w:val="23"/>
                <w:szCs w:val="23"/>
              </w:rPr>
              <w:t xml:space="preserve"> (МБУ ДО </w:t>
            </w:r>
            <w:r>
              <w:rPr>
                <w:sz w:val="23"/>
                <w:szCs w:val="23"/>
              </w:rPr>
              <w:t>«</w:t>
            </w:r>
            <w:r w:rsidRPr="004E4D13">
              <w:rPr>
                <w:sz w:val="23"/>
                <w:szCs w:val="23"/>
              </w:rPr>
              <w:t>КДШИ</w:t>
            </w:r>
            <w:r>
              <w:rPr>
                <w:sz w:val="23"/>
                <w:szCs w:val="23"/>
              </w:rPr>
              <w:t>»</w:t>
            </w:r>
            <w:r w:rsidRPr="004E4D13">
              <w:rPr>
                <w:sz w:val="23"/>
                <w:szCs w:val="23"/>
              </w:rPr>
              <w:t>)</w:t>
            </w:r>
          </w:p>
        </w:tc>
        <w:tc>
          <w:tcPr>
            <w:tcW w:w="1701" w:type="dxa"/>
          </w:tcPr>
          <w:p w:rsidR="004E4D13" w:rsidRPr="00AF4349" w:rsidRDefault="004E4D13" w:rsidP="002A083B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825" w:type="dxa"/>
          </w:tcPr>
          <w:p w:rsidR="004E4D13" w:rsidRPr="00AF4349" w:rsidRDefault="004E4D13" w:rsidP="002A083B">
            <w:pPr>
              <w:spacing w:line="276" w:lineRule="auto"/>
              <w:jc w:val="center"/>
            </w:pPr>
            <w:r>
              <w:t>9 555,7</w:t>
            </w:r>
          </w:p>
        </w:tc>
        <w:tc>
          <w:tcPr>
            <w:tcW w:w="1542" w:type="dxa"/>
          </w:tcPr>
          <w:p w:rsidR="004E4D13" w:rsidRPr="00AF4349" w:rsidRDefault="004E4D13" w:rsidP="002A083B">
            <w:pPr>
              <w:spacing w:line="276" w:lineRule="auto"/>
              <w:jc w:val="center"/>
            </w:pPr>
            <w:r>
              <w:t>9 555,7</w:t>
            </w:r>
          </w:p>
        </w:tc>
      </w:tr>
      <w:tr w:rsidR="004E4D13" w:rsidRPr="00AF4349" w:rsidTr="002A083B">
        <w:tc>
          <w:tcPr>
            <w:tcW w:w="4503" w:type="dxa"/>
          </w:tcPr>
          <w:p w:rsidR="004E4D13" w:rsidRPr="004E4D13" w:rsidRDefault="004E4D13" w:rsidP="00C24D84">
            <w:pPr>
              <w:jc w:val="both"/>
              <w:rPr>
                <w:color w:val="000000"/>
                <w:sz w:val="23"/>
                <w:szCs w:val="23"/>
              </w:rPr>
            </w:pPr>
            <w:r w:rsidRPr="004E4D13">
              <w:rPr>
                <w:sz w:val="23"/>
                <w:szCs w:val="23"/>
              </w:rPr>
              <w:t xml:space="preserve">Финансовое обеспечение на выполнение муниципального задания бюджетного учреждения дополнительного образования </w:t>
            </w:r>
            <w:r>
              <w:rPr>
                <w:sz w:val="23"/>
                <w:szCs w:val="23"/>
              </w:rPr>
              <w:t>«</w:t>
            </w:r>
            <w:proofErr w:type="spellStart"/>
            <w:r w:rsidRPr="004E4D13">
              <w:rPr>
                <w:sz w:val="23"/>
                <w:szCs w:val="23"/>
              </w:rPr>
              <w:t>Горноключевская</w:t>
            </w:r>
            <w:proofErr w:type="spellEnd"/>
            <w:r w:rsidRPr="004E4D13">
              <w:rPr>
                <w:sz w:val="23"/>
                <w:szCs w:val="23"/>
              </w:rPr>
              <w:t xml:space="preserve"> школа искусств</w:t>
            </w:r>
            <w:r>
              <w:rPr>
                <w:sz w:val="23"/>
                <w:szCs w:val="23"/>
              </w:rPr>
              <w:t>»</w:t>
            </w:r>
            <w:r w:rsidRPr="004E4D13">
              <w:rPr>
                <w:sz w:val="23"/>
                <w:szCs w:val="23"/>
              </w:rPr>
              <w:t xml:space="preserve"> (МБУ ДО </w:t>
            </w:r>
            <w:r>
              <w:rPr>
                <w:sz w:val="23"/>
                <w:szCs w:val="23"/>
              </w:rPr>
              <w:t>«</w:t>
            </w:r>
            <w:r w:rsidRPr="004E4D13">
              <w:rPr>
                <w:sz w:val="23"/>
                <w:szCs w:val="23"/>
              </w:rPr>
              <w:t>ГДШИ</w:t>
            </w:r>
            <w:r>
              <w:rPr>
                <w:sz w:val="23"/>
                <w:szCs w:val="23"/>
              </w:rPr>
              <w:t>»</w:t>
            </w:r>
            <w:r w:rsidRPr="004E4D13">
              <w:rPr>
                <w:sz w:val="23"/>
                <w:szCs w:val="23"/>
              </w:rPr>
              <w:t>)</w:t>
            </w:r>
          </w:p>
        </w:tc>
        <w:tc>
          <w:tcPr>
            <w:tcW w:w="1701" w:type="dxa"/>
          </w:tcPr>
          <w:p w:rsidR="004E4D13" w:rsidRPr="00AF4349" w:rsidRDefault="004E4D13" w:rsidP="002A083B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825" w:type="dxa"/>
          </w:tcPr>
          <w:p w:rsidR="004E4D13" w:rsidRPr="00AF4349" w:rsidRDefault="004E4D13" w:rsidP="002A083B">
            <w:pPr>
              <w:spacing w:line="276" w:lineRule="auto"/>
              <w:jc w:val="center"/>
            </w:pPr>
            <w:r>
              <w:t>4 030,6</w:t>
            </w:r>
          </w:p>
        </w:tc>
        <w:tc>
          <w:tcPr>
            <w:tcW w:w="1542" w:type="dxa"/>
          </w:tcPr>
          <w:p w:rsidR="004E4D13" w:rsidRPr="00AF4349" w:rsidRDefault="004E4D13" w:rsidP="002A083B">
            <w:pPr>
              <w:spacing w:line="276" w:lineRule="auto"/>
              <w:jc w:val="center"/>
            </w:pPr>
            <w:r>
              <w:t>4 030,6</w:t>
            </w:r>
          </w:p>
        </w:tc>
      </w:tr>
      <w:tr w:rsidR="004E4D13" w:rsidRPr="00AF4349" w:rsidTr="002A083B">
        <w:tc>
          <w:tcPr>
            <w:tcW w:w="4503" w:type="dxa"/>
          </w:tcPr>
          <w:p w:rsidR="004E4D13" w:rsidRPr="004E4D13" w:rsidRDefault="004E4D13" w:rsidP="004E4D13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4E4D13">
              <w:rPr>
                <w:b/>
                <w:color w:val="000000"/>
                <w:sz w:val="23"/>
                <w:szCs w:val="23"/>
              </w:rPr>
              <w:t>ИОГО</w:t>
            </w:r>
            <w:r>
              <w:rPr>
                <w:b/>
                <w:color w:val="000000"/>
                <w:sz w:val="23"/>
                <w:szCs w:val="23"/>
              </w:rPr>
              <w:t>:</w:t>
            </w:r>
          </w:p>
        </w:tc>
        <w:tc>
          <w:tcPr>
            <w:tcW w:w="1701" w:type="dxa"/>
          </w:tcPr>
          <w:p w:rsidR="004E4D13" w:rsidRPr="00290ADF" w:rsidRDefault="00290ADF" w:rsidP="002A083B">
            <w:pPr>
              <w:spacing w:line="276" w:lineRule="auto"/>
              <w:jc w:val="center"/>
              <w:rPr>
                <w:b/>
              </w:rPr>
            </w:pPr>
            <w:r w:rsidRPr="00290ADF">
              <w:rPr>
                <w:b/>
              </w:rPr>
              <w:t>9 329,2</w:t>
            </w:r>
          </w:p>
        </w:tc>
        <w:tc>
          <w:tcPr>
            <w:tcW w:w="1825" w:type="dxa"/>
          </w:tcPr>
          <w:p w:rsidR="004E4D13" w:rsidRPr="00290ADF" w:rsidRDefault="00290ADF" w:rsidP="002A083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29 045,0</w:t>
            </w:r>
          </w:p>
        </w:tc>
        <w:tc>
          <w:tcPr>
            <w:tcW w:w="1542" w:type="dxa"/>
          </w:tcPr>
          <w:p w:rsidR="004E4D13" w:rsidRPr="004E4D13" w:rsidRDefault="004E4D13" w:rsidP="002A083B">
            <w:pPr>
              <w:spacing w:line="276" w:lineRule="auto"/>
              <w:jc w:val="center"/>
              <w:rPr>
                <w:b/>
              </w:rPr>
            </w:pPr>
            <w:r w:rsidRPr="004E4D13">
              <w:rPr>
                <w:b/>
              </w:rPr>
              <w:t>19 715,7</w:t>
            </w:r>
          </w:p>
        </w:tc>
      </w:tr>
      <w:tr w:rsidR="00C24D84" w:rsidRPr="00AF4349" w:rsidTr="007E5E4B">
        <w:tc>
          <w:tcPr>
            <w:tcW w:w="9571" w:type="dxa"/>
            <w:gridSpan w:val="4"/>
          </w:tcPr>
          <w:p w:rsidR="00C24D84" w:rsidRDefault="00C24D84" w:rsidP="00C24D84">
            <w:pPr>
              <w:spacing w:line="276" w:lineRule="auto"/>
              <w:jc w:val="center"/>
              <w:rPr>
                <w:b/>
                <w:i/>
              </w:rPr>
            </w:pPr>
            <w:r w:rsidRPr="00C24D84">
              <w:rPr>
                <w:b/>
                <w:i/>
              </w:rPr>
              <w:t>За с</w:t>
            </w:r>
            <w:r w:rsidR="00BF7FD1">
              <w:rPr>
                <w:b/>
                <w:i/>
              </w:rPr>
              <w:t>ч</w:t>
            </w:r>
            <w:r w:rsidRPr="00C24D84">
              <w:rPr>
                <w:b/>
                <w:i/>
              </w:rPr>
              <w:t>ет</w:t>
            </w:r>
            <w:r>
              <w:t xml:space="preserve"> </w:t>
            </w:r>
            <w:r w:rsidRPr="00DB6C5D">
              <w:rPr>
                <w:b/>
                <w:i/>
              </w:rPr>
              <w:t>сре</w:t>
            </w:r>
            <w:proofErr w:type="gramStart"/>
            <w:r w:rsidRPr="00DB6C5D">
              <w:rPr>
                <w:b/>
                <w:i/>
              </w:rPr>
              <w:t xml:space="preserve">дств </w:t>
            </w:r>
            <w:r>
              <w:rPr>
                <w:b/>
                <w:i/>
              </w:rPr>
              <w:t>кр</w:t>
            </w:r>
            <w:proofErr w:type="gramEnd"/>
            <w:r>
              <w:rPr>
                <w:b/>
                <w:i/>
              </w:rPr>
              <w:t>аевого</w:t>
            </w:r>
            <w:r w:rsidRPr="00DB6C5D">
              <w:rPr>
                <w:b/>
                <w:i/>
              </w:rPr>
              <w:t xml:space="preserve"> бюджета</w:t>
            </w:r>
          </w:p>
          <w:p w:rsidR="00BD5B2D" w:rsidRPr="00AF4349" w:rsidRDefault="00BD5B2D" w:rsidP="00C24D84">
            <w:pPr>
              <w:spacing w:line="276" w:lineRule="auto"/>
              <w:jc w:val="center"/>
            </w:pPr>
          </w:p>
        </w:tc>
      </w:tr>
      <w:tr w:rsidR="004E4D13" w:rsidRPr="00AF4349" w:rsidTr="002A083B">
        <w:tc>
          <w:tcPr>
            <w:tcW w:w="4503" w:type="dxa"/>
          </w:tcPr>
          <w:p w:rsidR="004E4D13" w:rsidRPr="00C24D84" w:rsidRDefault="00C24D84" w:rsidP="00C24D84">
            <w:pPr>
              <w:jc w:val="both"/>
              <w:rPr>
                <w:color w:val="000000"/>
                <w:sz w:val="23"/>
                <w:szCs w:val="23"/>
              </w:rPr>
            </w:pPr>
            <w:r w:rsidRPr="00C24D84">
              <w:rPr>
                <w:bCs/>
                <w:sz w:val="23"/>
                <w:szCs w:val="23"/>
              </w:rPr>
              <w:t>Мероприятия по комплектованию книжных фондов и обеспечению информационно-техническим оборудованием библиотек</w:t>
            </w:r>
          </w:p>
        </w:tc>
        <w:tc>
          <w:tcPr>
            <w:tcW w:w="1701" w:type="dxa"/>
          </w:tcPr>
          <w:p w:rsidR="004E4D13" w:rsidRPr="00AF4349" w:rsidRDefault="00C24D84" w:rsidP="002A083B">
            <w:pPr>
              <w:spacing w:line="276" w:lineRule="auto"/>
              <w:jc w:val="center"/>
            </w:pPr>
            <w:r>
              <w:t>168,0</w:t>
            </w:r>
          </w:p>
        </w:tc>
        <w:tc>
          <w:tcPr>
            <w:tcW w:w="1825" w:type="dxa"/>
          </w:tcPr>
          <w:p w:rsidR="004E4D13" w:rsidRPr="00AF4349" w:rsidRDefault="00C24D84" w:rsidP="002A083B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542" w:type="dxa"/>
          </w:tcPr>
          <w:p w:rsidR="004E4D13" w:rsidRPr="00AF4349" w:rsidRDefault="00C24D84" w:rsidP="002A083B">
            <w:pPr>
              <w:spacing w:line="276" w:lineRule="auto"/>
              <w:jc w:val="center"/>
            </w:pPr>
            <w:r>
              <w:t>-168,0</w:t>
            </w:r>
          </w:p>
        </w:tc>
      </w:tr>
      <w:tr w:rsidR="004E4D13" w:rsidRPr="00AF4349" w:rsidTr="002A083B">
        <w:tc>
          <w:tcPr>
            <w:tcW w:w="4503" w:type="dxa"/>
          </w:tcPr>
          <w:p w:rsidR="004E4D13" w:rsidRPr="00C24D84" w:rsidRDefault="00C24D84" w:rsidP="00C24D84">
            <w:pPr>
              <w:jc w:val="both"/>
              <w:rPr>
                <w:color w:val="000000"/>
                <w:sz w:val="23"/>
                <w:szCs w:val="23"/>
              </w:rPr>
            </w:pPr>
            <w:r w:rsidRPr="00C24D84">
              <w:rPr>
                <w:bCs/>
                <w:sz w:val="23"/>
                <w:szCs w:val="23"/>
              </w:rPr>
              <w:t>Мероприятия по укреплению материально-технической базы муниципальных домов культуры</w:t>
            </w:r>
          </w:p>
        </w:tc>
        <w:tc>
          <w:tcPr>
            <w:tcW w:w="1701" w:type="dxa"/>
          </w:tcPr>
          <w:p w:rsidR="004E4D13" w:rsidRPr="00AF4349" w:rsidRDefault="00C24D84" w:rsidP="002A083B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825" w:type="dxa"/>
          </w:tcPr>
          <w:p w:rsidR="004E4D13" w:rsidRPr="00AF4349" w:rsidRDefault="00C24D84" w:rsidP="00290ADF">
            <w:pPr>
              <w:spacing w:line="276" w:lineRule="auto"/>
              <w:jc w:val="center"/>
            </w:pPr>
            <w:r>
              <w:t>2 473,</w:t>
            </w:r>
            <w:r w:rsidR="00290ADF">
              <w:t>6</w:t>
            </w:r>
          </w:p>
        </w:tc>
        <w:tc>
          <w:tcPr>
            <w:tcW w:w="1542" w:type="dxa"/>
          </w:tcPr>
          <w:p w:rsidR="004E4D13" w:rsidRPr="00AF4349" w:rsidRDefault="00C24D84" w:rsidP="00290ADF">
            <w:pPr>
              <w:spacing w:line="276" w:lineRule="auto"/>
              <w:jc w:val="center"/>
            </w:pPr>
            <w:r>
              <w:t>2 473,</w:t>
            </w:r>
            <w:r w:rsidR="00290ADF">
              <w:t>6</w:t>
            </w:r>
          </w:p>
        </w:tc>
      </w:tr>
      <w:tr w:rsidR="004E4D13" w:rsidRPr="00AF4349" w:rsidTr="002A083B">
        <w:tc>
          <w:tcPr>
            <w:tcW w:w="4503" w:type="dxa"/>
          </w:tcPr>
          <w:p w:rsidR="004E4D13" w:rsidRPr="00C24D84" w:rsidRDefault="00C24D84" w:rsidP="00C24D84">
            <w:pPr>
              <w:jc w:val="both"/>
              <w:rPr>
                <w:color w:val="000000"/>
                <w:sz w:val="23"/>
                <w:szCs w:val="23"/>
              </w:rPr>
            </w:pPr>
            <w:r w:rsidRPr="00C24D84">
              <w:rPr>
                <w:bCs/>
                <w:sz w:val="23"/>
                <w:szCs w:val="23"/>
              </w:rPr>
              <w:t xml:space="preserve">Реализация проектов </w:t>
            </w:r>
            <w:proofErr w:type="gramStart"/>
            <w:r w:rsidRPr="00C24D84">
              <w:rPr>
                <w:bCs/>
                <w:sz w:val="23"/>
                <w:szCs w:val="23"/>
              </w:rPr>
              <w:t>инициативного</w:t>
            </w:r>
            <w:proofErr w:type="gramEnd"/>
            <w:r w:rsidRPr="00C24D84">
              <w:rPr>
                <w:bCs/>
                <w:sz w:val="23"/>
                <w:szCs w:val="23"/>
              </w:rPr>
              <w:t xml:space="preserve"> бюджетирования по направлению </w:t>
            </w:r>
            <w:r>
              <w:rPr>
                <w:bCs/>
                <w:sz w:val="23"/>
                <w:szCs w:val="23"/>
              </w:rPr>
              <w:t>«</w:t>
            </w:r>
            <w:r w:rsidRPr="00C24D84">
              <w:rPr>
                <w:bCs/>
                <w:sz w:val="23"/>
                <w:szCs w:val="23"/>
              </w:rPr>
              <w:t>Твой проект</w:t>
            </w:r>
            <w:r>
              <w:rPr>
                <w:bCs/>
                <w:sz w:val="23"/>
                <w:szCs w:val="23"/>
              </w:rPr>
              <w:t>»</w:t>
            </w:r>
          </w:p>
        </w:tc>
        <w:tc>
          <w:tcPr>
            <w:tcW w:w="1701" w:type="dxa"/>
          </w:tcPr>
          <w:p w:rsidR="004E4D13" w:rsidRPr="00AF4349" w:rsidRDefault="00C24D84" w:rsidP="002A083B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825" w:type="dxa"/>
          </w:tcPr>
          <w:p w:rsidR="004E4D13" w:rsidRPr="00AF4349" w:rsidRDefault="00C24D84" w:rsidP="002A083B">
            <w:pPr>
              <w:spacing w:line="276" w:lineRule="auto"/>
              <w:jc w:val="center"/>
            </w:pPr>
            <w:r>
              <w:t>3 000,0</w:t>
            </w:r>
          </w:p>
        </w:tc>
        <w:tc>
          <w:tcPr>
            <w:tcW w:w="1542" w:type="dxa"/>
          </w:tcPr>
          <w:p w:rsidR="004E4D13" w:rsidRPr="00AF4349" w:rsidRDefault="00C24D84" w:rsidP="002A083B">
            <w:pPr>
              <w:spacing w:line="276" w:lineRule="auto"/>
              <w:jc w:val="center"/>
            </w:pPr>
            <w:r>
              <w:t>3 000,0</w:t>
            </w:r>
          </w:p>
        </w:tc>
      </w:tr>
      <w:tr w:rsidR="004E4D13" w:rsidRPr="00AF4349" w:rsidTr="002A083B">
        <w:tc>
          <w:tcPr>
            <w:tcW w:w="4503" w:type="dxa"/>
          </w:tcPr>
          <w:p w:rsidR="004E4D13" w:rsidRPr="005D0B5A" w:rsidRDefault="00C24D84" w:rsidP="00C24D84">
            <w:pPr>
              <w:jc w:val="right"/>
              <w:rPr>
                <w:color w:val="000000"/>
                <w:sz w:val="23"/>
                <w:szCs w:val="23"/>
              </w:rPr>
            </w:pPr>
            <w:r w:rsidRPr="004E4D13">
              <w:rPr>
                <w:b/>
                <w:color w:val="000000"/>
                <w:sz w:val="23"/>
                <w:szCs w:val="23"/>
              </w:rPr>
              <w:t>ИОГО</w:t>
            </w:r>
            <w:r>
              <w:rPr>
                <w:b/>
                <w:color w:val="000000"/>
                <w:sz w:val="23"/>
                <w:szCs w:val="23"/>
              </w:rPr>
              <w:t>:</w:t>
            </w:r>
          </w:p>
        </w:tc>
        <w:tc>
          <w:tcPr>
            <w:tcW w:w="1701" w:type="dxa"/>
          </w:tcPr>
          <w:p w:rsidR="004E4D13" w:rsidRPr="00290ADF" w:rsidRDefault="0071252D" w:rsidP="002A083B">
            <w:pPr>
              <w:spacing w:line="276" w:lineRule="auto"/>
              <w:jc w:val="center"/>
              <w:rPr>
                <w:b/>
              </w:rPr>
            </w:pPr>
            <w:r w:rsidRPr="00290ADF">
              <w:rPr>
                <w:b/>
              </w:rPr>
              <w:t>168,0</w:t>
            </w:r>
          </w:p>
        </w:tc>
        <w:tc>
          <w:tcPr>
            <w:tcW w:w="1825" w:type="dxa"/>
          </w:tcPr>
          <w:p w:rsidR="004E4D13" w:rsidRPr="00290ADF" w:rsidRDefault="0071252D" w:rsidP="00290ADF">
            <w:pPr>
              <w:spacing w:line="276" w:lineRule="auto"/>
              <w:jc w:val="center"/>
              <w:rPr>
                <w:b/>
              </w:rPr>
            </w:pPr>
            <w:r w:rsidRPr="00290ADF">
              <w:rPr>
                <w:b/>
              </w:rPr>
              <w:t>5 473,</w:t>
            </w:r>
            <w:r w:rsidR="00290ADF">
              <w:rPr>
                <w:b/>
              </w:rPr>
              <w:t>6</w:t>
            </w:r>
          </w:p>
        </w:tc>
        <w:tc>
          <w:tcPr>
            <w:tcW w:w="1542" w:type="dxa"/>
          </w:tcPr>
          <w:p w:rsidR="004E4D13" w:rsidRPr="00BD5B2D" w:rsidRDefault="00BD5B2D" w:rsidP="00290ADF">
            <w:pPr>
              <w:spacing w:line="276" w:lineRule="auto"/>
              <w:jc w:val="center"/>
              <w:rPr>
                <w:b/>
              </w:rPr>
            </w:pPr>
            <w:r w:rsidRPr="00BD5B2D">
              <w:rPr>
                <w:b/>
              </w:rPr>
              <w:t>5 305,</w:t>
            </w:r>
            <w:r w:rsidR="00290ADF">
              <w:rPr>
                <w:b/>
              </w:rPr>
              <w:t>6</w:t>
            </w:r>
          </w:p>
        </w:tc>
      </w:tr>
      <w:tr w:rsidR="00BD5B2D" w:rsidRPr="00AF4349" w:rsidTr="006428BB">
        <w:tc>
          <w:tcPr>
            <w:tcW w:w="9571" w:type="dxa"/>
            <w:gridSpan w:val="4"/>
          </w:tcPr>
          <w:p w:rsidR="00BD5B2D" w:rsidRDefault="00BD5B2D" w:rsidP="00BD5B2D">
            <w:pPr>
              <w:spacing w:line="276" w:lineRule="auto"/>
              <w:jc w:val="center"/>
              <w:rPr>
                <w:b/>
                <w:i/>
              </w:rPr>
            </w:pPr>
            <w:r w:rsidRPr="00C24D84">
              <w:rPr>
                <w:b/>
                <w:i/>
              </w:rPr>
              <w:t>За с</w:t>
            </w:r>
            <w:r w:rsidR="00BF7FD1">
              <w:rPr>
                <w:b/>
                <w:i/>
              </w:rPr>
              <w:t>ч</w:t>
            </w:r>
            <w:r w:rsidRPr="00C24D84">
              <w:rPr>
                <w:b/>
                <w:i/>
              </w:rPr>
              <w:t>ет</w:t>
            </w:r>
            <w:r>
              <w:t xml:space="preserve"> </w:t>
            </w:r>
            <w:r>
              <w:rPr>
                <w:b/>
                <w:i/>
              </w:rPr>
              <w:t>внебюджетных источников</w:t>
            </w:r>
          </w:p>
          <w:p w:rsidR="00BD5B2D" w:rsidRPr="00BD5B2D" w:rsidRDefault="00BD5B2D" w:rsidP="002A083B">
            <w:pPr>
              <w:spacing w:line="276" w:lineRule="auto"/>
              <w:jc w:val="center"/>
              <w:rPr>
                <w:b/>
              </w:rPr>
            </w:pPr>
          </w:p>
        </w:tc>
      </w:tr>
      <w:tr w:rsidR="00BD5B2D" w:rsidRPr="00AF4349" w:rsidTr="002A083B">
        <w:tc>
          <w:tcPr>
            <w:tcW w:w="4503" w:type="dxa"/>
          </w:tcPr>
          <w:p w:rsidR="00BD5B2D" w:rsidRPr="0071252D" w:rsidRDefault="0071252D" w:rsidP="0071252D">
            <w:pPr>
              <w:jc w:val="both"/>
              <w:rPr>
                <w:b/>
                <w:color w:val="000000"/>
                <w:sz w:val="23"/>
                <w:szCs w:val="23"/>
              </w:rPr>
            </w:pPr>
            <w:r w:rsidRPr="0071252D">
              <w:rPr>
                <w:sz w:val="23"/>
                <w:szCs w:val="23"/>
              </w:rPr>
              <w:t xml:space="preserve">Расходы на финансовое обеспечение выполнения муниципального задания </w:t>
            </w:r>
            <w:r w:rsidRPr="0071252D">
              <w:rPr>
                <w:bCs/>
                <w:sz w:val="23"/>
                <w:szCs w:val="23"/>
              </w:rPr>
              <w:t>клубными</w:t>
            </w:r>
            <w:r w:rsidRPr="0071252D">
              <w:rPr>
                <w:sz w:val="23"/>
                <w:szCs w:val="23"/>
              </w:rPr>
              <w:t xml:space="preserve"> учреждениями МБУ КДЦ КМР</w:t>
            </w:r>
          </w:p>
        </w:tc>
        <w:tc>
          <w:tcPr>
            <w:tcW w:w="1701" w:type="dxa"/>
          </w:tcPr>
          <w:p w:rsidR="00BD5B2D" w:rsidRPr="00AF4349" w:rsidRDefault="0071252D" w:rsidP="0071252D">
            <w:pPr>
              <w:spacing w:line="276" w:lineRule="auto"/>
              <w:jc w:val="center"/>
            </w:pPr>
            <w:r>
              <w:t>581,9</w:t>
            </w:r>
          </w:p>
        </w:tc>
        <w:tc>
          <w:tcPr>
            <w:tcW w:w="1825" w:type="dxa"/>
          </w:tcPr>
          <w:p w:rsidR="00BD5B2D" w:rsidRPr="00AF4349" w:rsidRDefault="0071252D" w:rsidP="002A083B">
            <w:pPr>
              <w:spacing w:line="276" w:lineRule="auto"/>
              <w:jc w:val="center"/>
            </w:pPr>
            <w:r>
              <w:t>417,2</w:t>
            </w:r>
          </w:p>
        </w:tc>
        <w:tc>
          <w:tcPr>
            <w:tcW w:w="1542" w:type="dxa"/>
          </w:tcPr>
          <w:p w:rsidR="00BD5B2D" w:rsidRPr="00BD5B2D" w:rsidRDefault="0071252D" w:rsidP="007125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Pr="0071252D">
              <w:t>1</w:t>
            </w:r>
            <w:r>
              <w:t>6</w:t>
            </w:r>
            <w:r w:rsidRPr="0071252D">
              <w:t>4,7</w:t>
            </w:r>
          </w:p>
        </w:tc>
      </w:tr>
      <w:tr w:rsidR="00BD5B2D" w:rsidRPr="00AF4349" w:rsidTr="002A083B">
        <w:tc>
          <w:tcPr>
            <w:tcW w:w="4503" w:type="dxa"/>
          </w:tcPr>
          <w:p w:rsidR="00BD5B2D" w:rsidRPr="0071252D" w:rsidRDefault="0071252D" w:rsidP="0071252D">
            <w:pPr>
              <w:jc w:val="both"/>
              <w:rPr>
                <w:b/>
                <w:color w:val="000000"/>
                <w:sz w:val="23"/>
                <w:szCs w:val="23"/>
              </w:rPr>
            </w:pPr>
            <w:r w:rsidRPr="0071252D">
              <w:rPr>
                <w:sz w:val="23"/>
                <w:szCs w:val="23"/>
              </w:rPr>
              <w:t>Расходы на финансовое обеспечение мероприятий по укреплению материально-технической базы муниципальных домов культуры</w:t>
            </w:r>
          </w:p>
        </w:tc>
        <w:tc>
          <w:tcPr>
            <w:tcW w:w="1701" w:type="dxa"/>
          </w:tcPr>
          <w:p w:rsidR="00BD5B2D" w:rsidRPr="00AF4349" w:rsidRDefault="0071252D" w:rsidP="002A083B">
            <w:pPr>
              <w:spacing w:line="276" w:lineRule="auto"/>
              <w:jc w:val="center"/>
            </w:pPr>
            <w:r>
              <w:t>120,0</w:t>
            </w:r>
          </w:p>
        </w:tc>
        <w:tc>
          <w:tcPr>
            <w:tcW w:w="1825" w:type="dxa"/>
          </w:tcPr>
          <w:p w:rsidR="00BD5B2D" w:rsidRPr="00AF4349" w:rsidRDefault="0071252D" w:rsidP="002A083B">
            <w:pPr>
              <w:spacing w:line="276" w:lineRule="auto"/>
              <w:jc w:val="center"/>
            </w:pPr>
            <w:r>
              <w:t>187,0</w:t>
            </w:r>
          </w:p>
        </w:tc>
        <w:tc>
          <w:tcPr>
            <w:tcW w:w="1542" w:type="dxa"/>
          </w:tcPr>
          <w:p w:rsidR="00BD5B2D" w:rsidRPr="0071252D" w:rsidRDefault="0071252D" w:rsidP="002A083B">
            <w:pPr>
              <w:spacing w:line="276" w:lineRule="auto"/>
              <w:jc w:val="center"/>
            </w:pPr>
            <w:r w:rsidRPr="0071252D">
              <w:t>67,0</w:t>
            </w:r>
          </w:p>
        </w:tc>
      </w:tr>
      <w:tr w:rsidR="00BD5B2D" w:rsidRPr="0071252D" w:rsidTr="002A083B">
        <w:tc>
          <w:tcPr>
            <w:tcW w:w="4503" w:type="dxa"/>
          </w:tcPr>
          <w:p w:rsidR="00BD5B2D" w:rsidRPr="0071252D" w:rsidRDefault="0071252D" w:rsidP="0071252D">
            <w:pPr>
              <w:jc w:val="both"/>
              <w:rPr>
                <w:b/>
                <w:color w:val="000000"/>
                <w:sz w:val="23"/>
                <w:szCs w:val="23"/>
              </w:rPr>
            </w:pPr>
            <w:r w:rsidRPr="0071252D">
              <w:rPr>
                <w:sz w:val="23"/>
                <w:szCs w:val="23"/>
              </w:rPr>
              <w:t xml:space="preserve">Расходы на финансовое обеспечение выполнения муниципального задания </w:t>
            </w:r>
            <w:r w:rsidRPr="0071252D">
              <w:rPr>
                <w:bCs/>
                <w:sz w:val="23"/>
                <w:szCs w:val="23"/>
              </w:rPr>
              <w:t>библиотеками</w:t>
            </w:r>
            <w:r w:rsidRPr="0071252D">
              <w:rPr>
                <w:sz w:val="23"/>
                <w:szCs w:val="23"/>
              </w:rPr>
              <w:t xml:space="preserve"> МБУ КДЦ КМР</w:t>
            </w:r>
          </w:p>
        </w:tc>
        <w:tc>
          <w:tcPr>
            <w:tcW w:w="1701" w:type="dxa"/>
          </w:tcPr>
          <w:p w:rsidR="00BD5B2D" w:rsidRPr="00AF4349" w:rsidRDefault="0071252D" w:rsidP="002A083B">
            <w:pPr>
              <w:spacing w:line="276" w:lineRule="auto"/>
              <w:jc w:val="center"/>
            </w:pPr>
            <w:r>
              <w:t>70,0</w:t>
            </w:r>
          </w:p>
        </w:tc>
        <w:tc>
          <w:tcPr>
            <w:tcW w:w="1825" w:type="dxa"/>
          </w:tcPr>
          <w:p w:rsidR="00BD5B2D" w:rsidRPr="00AF4349" w:rsidRDefault="0071252D" w:rsidP="002A083B">
            <w:pPr>
              <w:spacing w:line="276" w:lineRule="auto"/>
              <w:jc w:val="center"/>
            </w:pPr>
            <w:r>
              <w:t>20,0</w:t>
            </w:r>
          </w:p>
        </w:tc>
        <w:tc>
          <w:tcPr>
            <w:tcW w:w="1542" w:type="dxa"/>
          </w:tcPr>
          <w:p w:rsidR="00BD5B2D" w:rsidRPr="0071252D" w:rsidRDefault="0071252D" w:rsidP="002A083B">
            <w:pPr>
              <w:spacing w:line="276" w:lineRule="auto"/>
              <w:jc w:val="center"/>
            </w:pPr>
            <w:r w:rsidRPr="0071252D">
              <w:t>-50,0</w:t>
            </w:r>
          </w:p>
        </w:tc>
      </w:tr>
      <w:tr w:rsidR="0071252D" w:rsidRPr="00AF4349" w:rsidTr="002A083B">
        <w:tc>
          <w:tcPr>
            <w:tcW w:w="4503" w:type="dxa"/>
          </w:tcPr>
          <w:p w:rsidR="0071252D" w:rsidRPr="0071252D" w:rsidRDefault="0071252D" w:rsidP="0071252D">
            <w:pPr>
              <w:jc w:val="both"/>
              <w:rPr>
                <w:b/>
                <w:color w:val="000000"/>
                <w:sz w:val="23"/>
                <w:szCs w:val="23"/>
              </w:rPr>
            </w:pPr>
            <w:r w:rsidRPr="0071252D">
              <w:rPr>
                <w:sz w:val="23"/>
                <w:szCs w:val="23"/>
              </w:rPr>
              <w:t xml:space="preserve">Расходы на финансовое обеспечение </w:t>
            </w:r>
            <w:r w:rsidRPr="0071252D">
              <w:rPr>
                <w:sz w:val="23"/>
                <w:szCs w:val="23"/>
              </w:rPr>
              <w:lastRenderedPageBreak/>
              <w:t xml:space="preserve">выполнения муниципального задания </w:t>
            </w:r>
            <w:r w:rsidRPr="0071252D">
              <w:rPr>
                <w:bCs/>
                <w:sz w:val="23"/>
                <w:szCs w:val="23"/>
              </w:rPr>
              <w:t xml:space="preserve">музеев </w:t>
            </w:r>
            <w:r w:rsidRPr="0071252D">
              <w:rPr>
                <w:sz w:val="23"/>
                <w:szCs w:val="23"/>
              </w:rPr>
              <w:t>МБУ КДЦ КМР</w:t>
            </w:r>
          </w:p>
        </w:tc>
        <w:tc>
          <w:tcPr>
            <w:tcW w:w="1701" w:type="dxa"/>
          </w:tcPr>
          <w:p w:rsidR="0071252D" w:rsidRPr="00AF4349" w:rsidRDefault="0071252D" w:rsidP="002A083B">
            <w:pPr>
              <w:spacing w:line="276" w:lineRule="auto"/>
              <w:jc w:val="center"/>
            </w:pPr>
            <w:r>
              <w:lastRenderedPageBreak/>
              <w:t>125,2</w:t>
            </w:r>
          </w:p>
        </w:tc>
        <w:tc>
          <w:tcPr>
            <w:tcW w:w="1825" w:type="dxa"/>
          </w:tcPr>
          <w:p w:rsidR="0071252D" w:rsidRPr="00AF4349" w:rsidRDefault="0071252D" w:rsidP="002A083B">
            <w:pPr>
              <w:spacing w:line="276" w:lineRule="auto"/>
              <w:jc w:val="center"/>
            </w:pPr>
            <w:r>
              <w:t>205,0</w:t>
            </w:r>
          </w:p>
        </w:tc>
        <w:tc>
          <w:tcPr>
            <w:tcW w:w="1542" w:type="dxa"/>
          </w:tcPr>
          <w:p w:rsidR="0071252D" w:rsidRPr="0071252D" w:rsidRDefault="0071252D" w:rsidP="002A083B">
            <w:pPr>
              <w:spacing w:line="276" w:lineRule="auto"/>
              <w:jc w:val="center"/>
            </w:pPr>
            <w:r w:rsidRPr="0071252D">
              <w:t>79,8</w:t>
            </w:r>
          </w:p>
        </w:tc>
      </w:tr>
      <w:tr w:rsidR="0071252D" w:rsidRPr="00AF4349" w:rsidTr="002A083B">
        <w:tc>
          <w:tcPr>
            <w:tcW w:w="4503" w:type="dxa"/>
          </w:tcPr>
          <w:p w:rsidR="0071252D" w:rsidRPr="0071252D" w:rsidRDefault="0071252D" w:rsidP="0071252D">
            <w:pPr>
              <w:jc w:val="both"/>
              <w:rPr>
                <w:b/>
                <w:color w:val="000000"/>
                <w:sz w:val="23"/>
                <w:szCs w:val="23"/>
              </w:rPr>
            </w:pPr>
            <w:r w:rsidRPr="0071252D">
              <w:rPr>
                <w:sz w:val="23"/>
                <w:szCs w:val="23"/>
              </w:rPr>
              <w:lastRenderedPageBreak/>
              <w:t>Расходы на финансовое обеспечение (бухгалтер</w:t>
            </w:r>
            <w:r>
              <w:rPr>
                <w:sz w:val="23"/>
                <w:szCs w:val="23"/>
              </w:rPr>
              <w:t xml:space="preserve">ский учет) </w:t>
            </w:r>
            <w:r w:rsidRPr="0071252D">
              <w:rPr>
                <w:sz w:val="23"/>
                <w:szCs w:val="23"/>
              </w:rPr>
              <w:t>МБУ КДЦ КМР</w:t>
            </w:r>
          </w:p>
        </w:tc>
        <w:tc>
          <w:tcPr>
            <w:tcW w:w="1701" w:type="dxa"/>
          </w:tcPr>
          <w:p w:rsidR="0071252D" w:rsidRPr="00AF4349" w:rsidRDefault="0071252D" w:rsidP="002A083B">
            <w:pPr>
              <w:spacing w:line="276" w:lineRule="auto"/>
              <w:jc w:val="center"/>
            </w:pPr>
            <w:r>
              <w:t>30,6</w:t>
            </w:r>
          </w:p>
        </w:tc>
        <w:tc>
          <w:tcPr>
            <w:tcW w:w="1825" w:type="dxa"/>
          </w:tcPr>
          <w:p w:rsidR="0071252D" w:rsidRPr="00AF4349" w:rsidRDefault="0071252D" w:rsidP="002A083B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542" w:type="dxa"/>
          </w:tcPr>
          <w:p w:rsidR="0071252D" w:rsidRPr="0071252D" w:rsidRDefault="0071252D" w:rsidP="002A083B">
            <w:pPr>
              <w:spacing w:line="276" w:lineRule="auto"/>
              <w:jc w:val="center"/>
            </w:pPr>
            <w:r w:rsidRPr="0071252D">
              <w:t>-30,6</w:t>
            </w:r>
          </w:p>
        </w:tc>
      </w:tr>
      <w:tr w:rsidR="0071252D" w:rsidRPr="00AF4349" w:rsidTr="002A083B">
        <w:tc>
          <w:tcPr>
            <w:tcW w:w="4503" w:type="dxa"/>
          </w:tcPr>
          <w:p w:rsidR="0071252D" w:rsidRPr="0071252D" w:rsidRDefault="0071252D" w:rsidP="0071252D">
            <w:pPr>
              <w:jc w:val="both"/>
              <w:rPr>
                <w:b/>
                <w:color w:val="000000"/>
                <w:sz w:val="23"/>
                <w:szCs w:val="23"/>
              </w:rPr>
            </w:pPr>
            <w:r w:rsidRPr="0071252D">
              <w:rPr>
                <w:sz w:val="23"/>
                <w:szCs w:val="23"/>
              </w:rPr>
              <w:t xml:space="preserve">Расходы на финансовое обеспечение выполнения муниципального задания МБУ ДО </w:t>
            </w:r>
            <w:r>
              <w:rPr>
                <w:sz w:val="23"/>
                <w:szCs w:val="23"/>
              </w:rPr>
              <w:t>«КДШИ»</w:t>
            </w:r>
          </w:p>
        </w:tc>
        <w:tc>
          <w:tcPr>
            <w:tcW w:w="1701" w:type="dxa"/>
          </w:tcPr>
          <w:p w:rsidR="0071252D" w:rsidRPr="00AF4349" w:rsidRDefault="0071252D" w:rsidP="002A083B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825" w:type="dxa"/>
          </w:tcPr>
          <w:p w:rsidR="0071252D" w:rsidRPr="00AF4349" w:rsidRDefault="0071252D" w:rsidP="002A083B">
            <w:pPr>
              <w:spacing w:line="276" w:lineRule="auto"/>
              <w:jc w:val="center"/>
            </w:pPr>
            <w:r>
              <w:t>1 567,0</w:t>
            </w:r>
          </w:p>
        </w:tc>
        <w:tc>
          <w:tcPr>
            <w:tcW w:w="1542" w:type="dxa"/>
          </w:tcPr>
          <w:p w:rsidR="0071252D" w:rsidRPr="0071252D" w:rsidRDefault="0071252D" w:rsidP="002A083B">
            <w:pPr>
              <w:spacing w:line="276" w:lineRule="auto"/>
              <w:jc w:val="center"/>
            </w:pPr>
            <w:r w:rsidRPr="0071252D">
              <w:t>1 567,0</w:t>
            </w:r>
          </w:p>
        </w:tc>
      </w:tr>
      <w:tr w:rsidR="0071252D" w:rsidRPr="00AF4349" w:rsidTr="002A083B">
        <w:tc>
          <w:tcPr>
            <w:tcW w:w="4503" w:type="dxa"/>
          </w:tcPr>
          <w:p w:rsidR="0071252D" w:rsidRPr="0071252D" w:rsidRDefault="0071252D" w:rsidP="0071252D">
            <w:pPr>
              <w:jc w:val="both"/>
              <w:rPr>
                <w:b/>
                <w:color w:val="000000"/>
                <w:sz w:val="23"/>
                <w:szCs w:val="23"/>
              </w:rPr>
            </w:pPr>
            <w:r w:rsidRPr="0071252D">
              <w:rPr>
                <w:sz w:val="23"/>
                <w:szCs w:val="23"/>
              </w:rPr>
              <w:t xml:space="preserve">Расходы на финансовое обеспечение выполнения муниципального задания МБУ ДО </w:t>
            </w:r>
            <w:r>
              <w:rPr>
                <w:sz w:val="23"/>
                <w:szCs w:val="23"/>
              </w:rPr>
              <w:t>«</w:t>
            </w:r>
            <w:r w:rsidRPr="0071252D">
              <w:rPr>
                <w:sz w:val="23"/>
                <w:szCs w:val="23"/>
              </w:rPr>
              <w:t>ГДШИ</w:t>
            </w:r>
            <w:r>
              <w:rPr>
                <w:sz w:val="23"/>
                <w:szCs w:val="23"/>
              </w:rPr>
              <w:t>»</w:t>
            </w:r>
          </w:p>
        </w:tc>
        <w:tc>
          <w:tcPr>
            <w:tcW w:w="1701" w:type="dxa"/>
          </w:tcPr>
          <w:p w:rsidR="0071252D" w:rsidRPr="00AF4349" w:rsidRDefault="0071252D" w:rsidP="002A083B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825" w:type="dxa"/>
          </w:tcPr>
          <w:p w:rsidR="0071252D" w:rsidRPr="00AF4349" w:rsidRDefault="0071252D" w:rsidP="002A083B">
            <w:pPr>
              <w:spacing w:line="276" w:lineRule="auto"/>
              <w:jc w:val="center"/>
            </w:pPr>
            <w:r>
              <w:t>673,2</w:t>
            </w:r>
          </w:p>
        </w:tc>
        <w:tc>
          <w:tcPr>
            <w:tcW w:w="1542" w:type="dxa"/>
          </w:tcPr>
          <w:p w:rsidR="0071252D" w:rsidRPr="0071252D" w:rsidRDefault="0071252D" w:rsidP="002A083B">
            <w:pPr>
              <w:spacing w:line="276" w:lineRule="auto"/>
              <w:jc w:val="center"/>
            </w:pPr>
            <w:r w:rsidRPr="0071252D">
              <w:t>673,2</w:t>
            </w:r>
          </w:p>
        </w:tc>
      </w:tr>
      <w:tr w:rsidR="0071252D" w:rsidRPr="00AF4349" w:rsidTr="002A083B">
        <w:tc>
          <w:tcPr>
            <w:tcW w:w="4503" w:type="dxa"/>
          </w:tcPr>
          <w:p w:rsidR="0071252D" w:rsidRPr="004E4D13" w:rsidRDefault="0071252D" w:rsidP="00C24D84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4E4D13">
              <w:rPr>
                <w:b/>
                <w:color w:val="000000"/>
                <w:sz w:val="23"/>
                <w:szCs w:val="23"/>
              </w:rPr>
              <w:t>ИОГО</w:t>
            </w:r>
            <w:r>
              <w:rPr>
                <w:b/>
                <w:color w:val="000000"/>
                <w:sz w:val="23"/>
                <w:szCs w:val="23"/>
              </w:rPr>
              <w:t>:</w:t>
            </w:r>
          </w:p>
        </w:tc>
        <w:tc>
          <w:tcPr>
            <w:tcW w:w="1701" w:type="dxa"/>
          </w:tcPr>
          <w:p w:rsidR="0071252D" w:rsidRPr="0071252D" w:rsidRDefault="0071252D" w:rsidP="002A083B">
            <w:pPr>
              <w:spacing w:line="276" w:lineRule="auto"/>
              <w:jc w:val="center"/>
              <w:rPr>
                <w:b/>
              </w:rPr>
            </w:pPr>
            <w:r w:rsidRPr="0071252D">
              <w:rPr>
                <w:b/>
              </w:rPr>
              <w:t>950,0</w:t>
            </w:r>
          </w:p>
        </w:tc>
        <w:tc>
          <w:tcPr>
            <w:tcW w:w="1825" w:type="dxa"/>
          </w:tcPr>
          <w:p w:rsidR="0071252D" w:rsidRPr="0071252D" w:rsidRDefault="0071252D" w:rsidP="002A083B">
            <w:pPr>
              <w:spacing w:line="276" w:lineRule="auto"/>
              <w:jc w:val="center"/>
              <w:rPr>
                <w:b/>
              </w:rPr>
            </w:pPr>
            <w:r w:rsidRPr="0071252D">
              <w:rPr>
                <w:b/>
              </w:rPr>
              <w:t>3 069,4</w:t>
            </w:r>
          </w:p>
        </w:tc>
        <w:tc>
          <w:tcPr>
            <w:tcW w:w="1542" w:type="dxa"/>
          </w:tcPr>
          <w:p w:rsidR="0071252D" w:rsidRPr="00BD5B2D" w:rsidRDefault="0071252D" w:rsidP="002A083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2 119,4</w:t>
            </w:r>
          </w:p>
        </w:tc>
      </w:tr>
      <w:tr w:rsidR="0071252D" w:rsidRPr="00AF4349" w:rsidTr="002A083B">
        <w:tc>
          <w:tcPr>
            <w:tcW w:w="4503" w:type="dxa"/>
          </w:tcPr>
          <w:p w:rsidR="0071252D" w:rsidRPr="004E4D13" w:rsidRDefault="0071252D" w:rsidP="00C24D84">
            <w:pPr>
              <w:jc w:val="right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1701" w:type="dxa"/>
          </w:tcPr>
          <w:p w:rsidR="0071252D" w:rsidRPr="00290ADF" w:rsidRDefault="00290ADF" w:rsidP="002A083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10 447,2</w:t>
            </w:r>
          </w:p>
        </w:tc>
        <w:tc>
          <w:tcPr>
            <w:tcW w:w="1825" w:type="dxa"/>
          </w:tcPr>
          <w:p w:rsidR="0071252D" w:rsidRPr="00290ADF" w:rsidRDefault="00290ADF" w:rsidP="00290AD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37 588,0</w:t>
            </w:r>
          </w:p>
        </w:tc>
        <w:tc>
          <w:tcPr>
            <w:tcW w:w="1542" w:type="dxa"/>
          </w:tcPr>
          <w:p w:rsidR="0071252D" w:rsidRPr="00290ADF" w:rsidRDefault="00290ADF" w:rsidP="00290AD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27 140,8</w:t>
            </w:r>
          </w:p>
        </w:tc>
      </w:tr>
    </w:tbl>
    <w:p w:rsidR="000801F4" w:rsidRPr="00664270" w:rsidRDefault="000801F4" w:rsidP="000801F4">
      <w:pPr>
        <w:ind w:firstLine="708"/>
        <w:jc w:val="both"/>
        <w:rPr>
          <w:sz w:val="16"/>
          <w:szCs w:val="16"/>
        </w:rPr>
      </w:pPr>
    </w:p>
    <w:p w:rsidR="00290ADF" w:rsidRPr="00290ADF" w:rsidRDefault="00290ADF" w:rsidP="000801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16"/>
          <w:szCs w:val="16"/>
        </w:rPr>
      </w:pPr>
    </w:p>
    <w:p w:rsidR="000801F4" w:rsidRDefault="000801F4" w:rsidP="000801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43431">
        <w:rPr>
          <w:sz w:val="28"/>
          <w:szCs w:val="28"/>
        </w:rPr>
        <w:t xml:space="preserve">По итогам финансово-экономической экспертизы </w:t>
      </w:r>
      <w:r>
        <w:rPr>
          <w:sz w:val="28"/>
          <w:szCs w:val="28"/>
        </w:rPr>
        <w:t>Контрольно-счетная комиссия Кировского муниципального района предлагает:</w:t>
      </w:r>
    </w:p>
    <w:p w:rsidR="00BF7FD1" w:rsidRDefault="00BF7FD1" w:rsidP="00BF7FD1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исполнителям </w:t>
      </w:r>
      <w:r w:rsidRPr="00BF7FD1">
        <w:rPr>
          <w:b/>
          <w:i/>
          <w:sz w:val="28"/>
          <w:szCs w:val="28"/>
        </w:rPr>
        <w:t>внести изменения</w:t>
      </w:r>
      <w:r>
        <w:rPr>
          <w:sz w:val="28"/>
          <w:szCs w:val="28"/>
        </w:rPr>
        <w:t xml:space="preserve">  в паспорте и текстовой части проекта Программы (разделы 4 и 7) дополнить программными мероприятиями, связанными с реализацией проекта инициативного бюджетирования по направлению «Твой проект» (объем бюджетных ассигнований, предусмотренный на 2022 год,  составляет 3 030,3 тыс. рублей);</w:t>
      </w:r>
    </w:p>
    <w:p w:rsidR="000801F4" w:rsidRDefault="000801F4" w:rsidP="000801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Думе Кировского муниципального района </w:t>
      </w:r>
      <w:r w:rsidRPr="005D0B5A">
        <w:rPr>
          <w:b/>
          <w:i/>
          <w:sz w:val="28"/>
          <w:szCs w:val="28"/>
        </w:rPr>
        <w:t>согласовать</w:t>
      </w:r>
      <w:r>
        <w:rPr>
          <w:sz w:val="28"/>
          <w:szCs w:val="28"/>
        </w:rPr>
        <w:t xml:space="preserve"> </w:t>
      </w:r>
      <w:r w:rsidRPr="005D0B5A">
        <w:rPr>
          <w:sz w:val="28"/>
          <w:szCs w:val="28"/>
        </w:rPr>
        <w:t>изменения</w:t>
      </w:r>
      <w:r>
        <w:rPr>
          <w:sz w:val="28"/>
          <w:szCs w:val="28"/>
        </w:rPr>
        <w:t>,</w:t>
      </w:r>
      <w:r w:rsidRPr="005D0B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предложенные в муниципальную программу </w:t>
      </w:r>
      <w:r w:rsidRPr="00E43431">
        <w:rPr>
          <w:sz w:val="28"/>
          <w:szCs w:val="28"/>
        </w:rPr>
        <w:t xml:space="preserve"> «</w:t>
      </w:r>
      <w:r>
        <w:rPr>
          <w:sz w:val="28"/>
          <w:szCs w:val="28"/>
        </w:rPr>
        <w:t>Сохранение и развитие культуры</w:t>
      </w:r>
      <w:r w:rsidRPr="00E43431">
        <w:rPr>
          <w:sz w:val="28"/>
          <w:szCs w:val="28"/>
        </w:rPr>
        <w:t xml:space="preserve"> в Кировском муниципальном районе на 2018-2022 </w:t>
      </w:r>
      <w:r>
        <w:rPr>
          <w:sz w:val="28"/>
          <w:szCs w:val="28"/>
        </w:rPr>
        <w:t>годы»;</w:t>
      </w:r>
    </w:p>
    <w:p w:rsidR="000801F4" w:rsidRDefault="000801F4" w:rsidP="000801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Кировского муниципального района </w:t>
      </w:r>
      <w:r w:rsidRPr="005D0B5A">
        <w:rPr>
          <w:b/>
          <w:i/>
          <w:sz w:val="28"/>
          <w:szCs w:val="28"/>
        </w:rPr>
        <w:t xml:space="preserve">принять  </w:t>
      </w:r>
      <w:r w:rsidRPr="005D0B5A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в постановление администрации Кировского муниципального района </w:t>
      </w:r>
      <w:r w:rsidRPr="00E43431">
        <w:rPr>
          <w:sz w:val="28"/>
          <w:szCs w:val="28"/>
        </w:rPr>
        <w:t>о внесении изменений в  муниципальную программу «</w:t>
      </w:r>
      <w:r>
        <w:rPr>
          <w:sz w:val="28"/>
          <w:szCs w:val="28"/>
        </w:rPr>
        <w:t>Сохранение и развитие культуры</w:t>
      </w:r>
      <w:r w:rsidRPr="00E43431">
        <w:rPr>
          <w:sz w:val="28"/>
          <w:szCs w:val="28"/>
        </w:rPr>
        <w:t xml:space="preserve"> в Кировском муниципальном районе на 2018-2022 </w:t>
      </w:r>
      <w:r>
        <w:rPr>
          <w:sz w:val="28"/>
          <w:szCs w:val="28"/>
        </w:rPr>
        <w:t>годы».</w:t>
      </w:r>
    </w:p>
    <w:p w:rsidR="000801F4" w:rsidRPr="00E43431" w:rsidRDefault="000801F4" w:rsidP="000801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0801F4" w:rsidRDefault="000801F4" w:rsidP="000801F4">
      <w:pPr>
        <w:tabs>
          <w:tab w:val="left" w:pos="709"/>
        </w:tabs>
        <w:spacing w:line="288" w:lineRule="auto"/>
        <w:jc w:val="both"/>
        <w:rPr>
          <w:sz w:val="28"/>
          <w:szCs w:val="28"/>
        </w:rPr>
      </w:pPr>
    </w:p>
    <w:p w:rsidR="000801F4" w:rsidRDefault="000801F4" w:rsidP="000801F4">
      <w:pPr>
        <w:ind w:firstLine="708"/>
        <w:jc w:val="both"/>
        <w:rPr>
          <w:sz w:val="16"/>
          <w:szCs w:val="16"/>
        </w:rPr>
      </w:pPr>
    </w:p>
    <w:p w:rsidR="000801F4" w:rsidRPr="00EB43DC" w:rsidRDefault="000801F4" w:rsidP="000801F4">
      <w:pPr>
        <w:ind w:firstLine="708"/>
        <w:jc w:val="both"/>
        <w:rPr>
          <w:sz w:val="16"/>
          <w:szCs w:val="16"/>
        </w:rPr>
      </w:pPr>
    </w:p>
    <w:p w:rsidR="000801F4" w:rsidRPr="00E67A26" w:rsidRDefault="000801F4" w:rsidP="000801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   С.В. </w:t>
      </w:r>
      <w:proofErr w:type="spellStart"/>
      <w:r>
        <w:rPr>
          <w:sz w:val="28"/>
          <w:szCs w:val="28"/>
        </w:rPr>
        <w:t>Куничак</w:t>
      </w:r>
      <w:proofErr w:type="spellEnd"/>
      <w:r>
        <w:rPr>
          <w:sz w:val="28"/>
          <w:szCs w:val="28"/>
        </w:rPr>
        <w:t xml:space="preserve">                                                    </w:t>
      </w:r>
    </w:p>
    <w:p w:rsidR="000801F4" w:rsidRDefault="000801F4" w:rsidP="000801F4">
      <w:pPr>
        <w:spacing w:line="276" w:lineRule="auto"/>
        <w:ind w:firstLine="708"/>
        <w:jc w:val="both"/>
        <w:rPr>
          <w:b/>
          <w:i/>
          <w:sz w:val="28"/>
          <w:szCs w:val="28"/>
        </w:rPr>
      </w:pPr>
    </w:p>
    <w:p w:rsidR="000801F4" w:rsidRDefault="000801F4" w:rsidP="000801F4"/>
    <w:p w:rsidR="00C54673" w:rsidRDefault="00C54673"/>
    <w:sectPr w:rsidR="00C5467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A61" w:rsidRDefault="00EE4A61">
      <w:r>
        <w:separator/>
      </w:r>
    </w:p>
  </w:endnote>
  <w:endnote w:type="continuationSeparator" w:id="0">
    <w:p w:rsidR="00EE4A61" w:rsidRDefault="00EE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68762"/>
      <w:docPartObj>
        <w:docPartGallery w:val="Page Numbers (Bottom of Page)"/>
        <w:docPartUnique/>
      </w:docPartObj>
    </w:sdtPr>
    <w:sdtEndPr/>
    <w:sdtContent>
      <w:p w:rsidR="005D0B5A" w:rsidRDefault="0093732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36B">
          <w:rPr>
            <w:noProof/>
          </w:rPr>
          <w:t>4</w:t>
        </w:r>
        <w:r>
          <w:fldChar w:fldCharType="end"/>
        </w:r>
      </w:p>
    </w:sdtContent>
  </w:sdt>
  <w:p w:rsidR="005D0B5A" w:rsidRDefault="00EE4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A61" w:rsidRDefault="00EE4A61">
      <w:r>
        <w:separator/>
      </w:r>
    </w:p>
  </w:footnote>
  <w:footnote w:type="continuationSeparator" w:id="0">
    <w:p w:rsidR="00EE4A61" w:rsidRDefault="00EE4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F467C"/>
    <w:multiLevelType w:val="hybridMultilevel"/>
    <w:tmpl w:val="7FFA243A"/>
    <w:lvl w:ilvl="0" w:tplc="450C63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AD"/>
    <w:rsid w:val="000471EC"/>
    <w:rsid w:val="000801F4"/>
    <w:rsid w:val="000D60B1"/>
    <w:rsid w:val="001343DE"/>
    <w:rsid w:val="00290ADF"/>
    <w:rsid w:val="003E7814"/>
    <w:rsid w:val="0047736B"/>
    <w:rsid w:val="004E4D13"/>
    <w:rsid w:val="0055457A"/>
    <w:rsid w:val="0071252D"/>
    <w:rsid w:val="008D6C6D"/>
    <w:rsid w:val="00937321"/>
    <w:rsid w:val="00A1324C"/>
    <w:rsid w:val="00BD5B2D"/>
    <w:rsid w:val="00BF7FD1"/>
    <w:rsid w:val="00C24D84"/>
    <w:rsid w:val="00C54673"/>
    <w:rsid w:val="00D41847"/>
    <w:rsid w:val="00DB6C5D"/>
    <w:rsid w:val="00EE4A61"/>
    <w:rsid w:val="00F2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080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0801F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80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132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373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73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080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0801F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80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132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373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73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6</cp:revision>
  <cp:lastPrinted>2022-03-11T05:02:00Z</cp:lastPrinted>
  <dcterms:created xsi:type="dcterms:W3CDTF">2022-03-10T22:53:00Z</dcterms:created>
  <dcterms:modified xsi:type="dcterms:W3CDTF">2022-03-13T23:05:00Z</dcterms:modified>
</cp:coreProperties>
</file>