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9D" w:rsidRDefault="00D72C9D" w:rsidP="008F6CEF">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Прокуратура Кировского района разъясняет!</w:t>
      </w:r>
    </w:p>
    <w:p w:rsidR="00D72C9D" w:rsidRDefault="00D72C9D" w:rsidP="008F6CEF">
      <w:pPr>
        <w:spacing w:after="0" w:line="240" w:lineRule="auto"/>
        <w:ind w:firstLine="708"/>
        <w:jc w:val="center"/>
        <w:rPr>
          <w:rFonts w:ascii="Times New Roman" w:hAnsi="Times New Roman" w:cs="Times New Roman"/>
          <w:b/>
          <w:bCs/>
          <w:sz w:val="28"/>
          <w:szCs w:val="28"/>
        </w:rPr>
      </w:pPr>
    </w:p>
    <w:p w:rsidR="00D72C9D" w:rsidRPr="002A1D53" w:rsidRDefault="00D72C9D" w:rsidP="00C34ACD">
      <w:pPr>
        <w:spacing w:after="0" w:line="240" w:lineRule="auto"/>
        <w:ind w:firstLine="708"/>
        <w:jc w:val="both"/>
        <w:rPr>
          <w:rFonts w:ascii="Times New Roman" w:hAnsi="Times New Roman" w:cs="Times New Roman"/>
          <w:b/>
          <w:bCs/>
          <w:sz w:val="28"/>
          <w:szCs w:val="28"/>
        </w:rPr>
      </w:pPr>
      <w:r w:rsidRPr="002A1D53">
        <w:rPr>
          <w:rFonts w:ascii="Times New Roman" w:hAnsi="Times New Roman" w:cs="Times New Roman"/>
          <w:b/>
          <w:bCs/>
          <w:sz w:val="28"/>
          <w:szCs w:val="28"/>
        </w:rPr>
        <w:t>ФАС России даны разъяснения относительно предоставления преимуществ в отношении цены контракта общероссийским общественным организациям инвалидов, являющимся участниками закупок</w:t>
      </w:r>
    </w:p>
    <w:p w:rsidR="00D72C9D" w:rsidRPr="00C34ACD" w:rsidRDefault="00D72C9D" w:rsidP="00C34ACD">
      <w:pPr>
        <w:spacing w:after="0" w:line="240" w:lineRule="auto"/>
        <w:ind w:firstLine="708"/>
        <w:jc w:val="both"/>
        <w:rPr>
          <w:rFonts w:ascii="Times New Roman" w:hAnsi="Times New Roman" w:cs="Times New Roman"/>
          <w:sz w:val="28"/>
          <w:szCs w:val="28"/>
        </w:rPr>
      </w:pPr>
      <w:r w:rsidRPr="00C34ACD">
        <w:rPr>
          <w:rFonts w:ascii="Times New Roman" w:hAnsi="Times New Roman" w:cs="Times New Roman"/>
          <w:sz w:val="28"/>
          <w:szCs w:val="28"/>
        </w:rPr>
        <w:t>Преимущества предоставляются общероссийским общественным организациям инвалидов (в том числе созданным как союзы общественных организаций инвалидов), удовлетворяющим определенным критериям, а именно: среди членов организации инвалиды и их законные представители составляют не менее чем 80 процентов,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D72C9D" w:rsidRPr="00C34ACD" w:rsidRDefault="00D72C9D" w:rsidP="00C34ACD">
      <w:pPr>
        <w:spacing w:after="0" w:line="240" w:lineRule="auto"/>
        <w:ind w:firstLine="708"/>
        <w:jc w:val="both"/>
        <w:rPr>
          <w:rFonts w:ascii="Times New Roman" w:hAnsi="Times New Roman" w:cs="Times New Roman"/>
          <w:sz w:val="28"/>
          <w:szCs w:val="28"/>
        </w:rPr>
      </w:pPr>
      <w:r w:rsidRPr="00C34ACD">
        <w:rPr>
          <w:rFonts w:ascii="Times New Roman" w:hAnsi="Times New Roman" w:cs="Times New Roman"/>
          <w:sz w:val="28"/>
          <w:szCs w:val="28"/>
        </w:rPr>
        <w:t>Преференции не распространяются на иные общественные организации инвалидов, в том числе на региональные, местные.</w:t>
      </w:r>
    </w:p>
    <w:p w:rsidR="00D72C9D" w:rsidRPr="00C34ACD" w:rsidRDefault="00D72C9D" w:rsidP="00C34ACD">
      <w:pPr>
        <w:spacing w:after="0" w:line="240" w:lineRule="auto"/>
        <w:jc w:val="both"/>
        <w:rPr>
          <w:rFonts w:ascii="Times New Roman" w:hAnsi="Times New Roman" w:cs="Times New Roman"/>
          <w:sz w:val="28"/>
          <w:szCs w:val="28"/>
        </w:rPr>
      </w:pPr>
      <w:r w:rsidRPr="00C34ACD">
        <w:rPr>
          <w:rFonts w:ascii="Times New Roman" w:hAnsi="Times New Roman" w:cs="Times New Roman"/>
          <w:sz w:val="28"/>
          <w:szCs w:val="28"/>
        </w:rPr>
        <w:t>Для получения преимущества участник закупки, являющийся организацией инвалидов, наряду с документами, предусмотренными законодательством о контрактной системе в сфере закупок, заявляет в произвольной форме свое соответствие критериям.</w:t>
      </w:r>
    </w:p>
    <w:p w:rsidR="00D72C9D" w:rsidRPr="00C34ACD" w:rsidRDefault="00D72C9D" w:rsidP="00C34ACD">
      <w:pPr>
        <w:spacing w:after="0" w:line="240" w:lineRule="auto"/>
        <w:ind w:firstLine="708"/>
        <w:jc w:val="both"/>
        <w:rPr>
          <w:rFonts w:ascii="Times New Roman" w:hAnsi="Times New Roman" w:cs="Times New Roman"/>
          <w:sz w:val="28"/>
          <w:szCs w:val="28"/>
        </w:rPr>
      </w:pPr>
      <w:r w:rsidRPr="00C34ACD">
        <w:rPr>
          <w:rFonts w:ascii="Times New Roman" w:hAnsi="Times New Roman" w:cs="Times New Roman"/>
          <w:sz w:val="28"/>
          <w:szCs w:val="28"/>
        </w:rPr>
        <w:t>Вторая часть заявки на участие в электронном аукционе должна содержать, в том числе, документы, подтверждающие право участника такого аукциона на получение преимущества в соответствии со статьями 28 и 29 Закона о контрактной системе, или копии этих документов.</w:t>
      </w:r>
    </w:p>
    <w:p w:rsidR="00D72C9D" w:rsidRPr="00C34ACD" w:rsidRDefault="00D72C9D" w:rsidP="00C34ACD">
      <w:pPr>
        <w:spacing w:after="0" w:line="240" w:lineRule="auto"/>
        <w:ind w:firstLine="708"/>
        <w:jc w:val="both"/>
        <w:rPr>
          <w:rFonts w:ascii="Times New Roman" w:hAnsi="Times New Roman" w:cs="Times New Roman"/>
          <w:sz w:val="28"/>
          <w:szCs w:val="28"/>
        </w:rPr>
      </w:pPr>
      <w:r w:rsidRPr="00C34ACD">
        <w:rPr>
          <w:rFonts w:ascii="Times New Roman" w:hAnsi="Times New Roman" w:cs="Times New Roman"/>
          <w:sz w:val="28"/>
          <w:szCs w:val="28"/>
        </w:rPr>
        <w:t>В случае обнаружения аукционной комиссией в предоставленных в составе заявки документах недостоверной информации, в том числе информации о том, что участник закупки исходя из представленных документов (копии учредительных документов участника закупки, выписки из ЕГРЮЛ) не соответствует критериям, но при этом продекларировал свое соответствие таким критериям, то заявка такого участника закупки подлежит отклонению.</w:t>
      </w:r>
    </w:p>
    <w:p w:rsidR="00D72C9D" w:rsidRDefault="00D72C9D" w:rsidP="00C34ACD">
      <w:pPr>
        <w:spacing w:after="0" w:line="240" w:lineRule="auto"/>
        <w:ind w:firstLine="708"/>
        <w:jc w:val="both"/>
        <w:rPr>
          <w:rFonts w:ascii="Times New Roman" w:hAnsi="Times New Roman" w:cs="Times New Roman"/>
          <w:sz w:val="28"/>
          <w:szCs w:val="28"/>
        </w:rPr>
      </w:pPr>
      <w:r w:rsidRPr="00C34ACD">
        <w:rPr>
          <w:rFonts w:ascii="Times New Roman" w:hAnsi="Times New Roman" w:cs="Times New Roman"/>
          <w:sz w:val="28"/>
          <w:szCs w:val="28"/>
        </w:rPr>
        <w:t>Кроме того, в случае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заказчик обязан принять решение об одностороннем отказе от исполнения контракта.</w:t>
      </w:r>
    </w:p>
    <w:p w:rsidR="00D72C9D" w:rsidRDefault="00D72C9D" w:rsidP="002A1D53">
      <w:pPr>
        <w:spacing w:after="0" w:line="240" w:lineRule="auto"/>
        <w:jc w:val="both"/>
        <w:rPr>
          <w:rFonts w:ascii="Times New Roman" w:hAnsi="Times New Roman" w:cs="Times New Roman"/>
          <w:sz w:val="28"/>
          <w:szCs w:val="28"/>
        </w:rPr>
      </w:pPr>
      <w:bookmarkStart w:id="0" w:name="_GoBack"/>
      <w:bookmarkEnd w:id="0"/>
    </w:p>
    <w:p w:rsidR="00D72C9D" w:rsidRDefault="00D72C9D" w:rsidP="002A1D53">
      <w:pPr>
        <w:spacing w:after="0" w:line="240" w:lineRule="auto"/>
        <w:jc w:val="both"/>
        <w:rPr>
          <w:rFonts w:ascii="Times New Roman" w:hAnsi="Times New Roman" w:cs="Times New Roman"/>
          <w:sz w:val="28"/>
          <w:szCs w:val="28"/>
        </w:rPr>
      </w:pPr>
    </w:p>
    <w:sectPr w:rsidR="00D72C9D" w:rsidSect="008F6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ACD"/>
    <w:rsid w:val="002A1D53"/>
    <w:rsid w:val="0054204A"/>
    <w:rsid w:val="00807EC3"/>
    <w:rsid w:val="008F68C9"/>
    <w:rsid w:val="008F6CEF"/>
    <w:rsid w:val="00C34ACD"/>
    <w:rsid w:val="00D72C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C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346</Words>
  <Characters>1977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Кировского района разъясняет</dc:title>
  <dc:subject/>
  <dc:creator>User</dc:creator>
  <cp:keywords/>
  <dc:description/>
  <cp:lastModifiedBy>Q</cp:lastModifiedBy>
  <cp:revision>2</cp:revision>
  <dcterms:created xsi:type="dcterms:W3CDTF">2018-06-17T23:40:00Z</dcterms:created>
  <dcterms:modified xsi:type="dcterms:W3CDTF">2018-06-17T23:40:00Z</dcterms:modified>
</cp:coreProperties>
</file>