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54B6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54B6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Pr="00254B60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B6A" w:rsidRPr="00254B60" w:rsidRDefault="00522B6A" w:rsidP="00522B6A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</w:pPr>
      <w:r w:rsidRPr="00254B60"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  <w:t>ОЛЕГ СКУФИНСКИЙ: «ХОЧУ ПОБЛАГОДАРИТЬ РАБОТНИКОВ РОСРЕЕСТРА И ПОДВЕДОМСТВЕННЫХ УЧРЕЖДЕНИЙ ЗА ЛИЧНЫЙ ВКЛАД КАЖДОГО В РАЗВИТИЕ ОТРАСЛИ И ЭКОНОМИКИ СТРАНЫ»</w:t>
      </w:r>
    </w:p>
    <w:p w:rsidR="00522B6A" w:rsidRPr="00522B6A" w:rsidRDefault="00522B6A" w:rsidP="00522B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6A" w:rsidRPr="007C1B77" w:rsidRDefault="00522B6A" w:rsidP="00254B60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Федеральной службой государственной регистрации, кадастра и картографии (</w:t>
      </w:r>
      <w:proofErr w:type="spellStart"/>
      <w:r w:rsidRPr="007C1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Росреестр</w:t>
      </w:r>
      <w:proofErr w:type="spellEnd"/>
      <w:r w:rsidRPr="007C1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 хоть раз в жизни сталкивался каждый гражданин России. Ведь каждому приходится когда-нибудь иметь дело с регистрацией прав и кадастровым учетом, процедурами оформления сделок с землей и недвижимостью. В последние годы в </w:t>
      </w:r>
      <w:proofErr w:type="spellStart"/>
      <w:r w:rsidRPr="007C1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Росреестре</w:t>
      </w:r>
      <w:proofErr w:type="spellEnd"/>
      <w:r w:rsidRPr="007C1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всё больше документов оформляется в электронном виде, удобно и быстро.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Как это было достигнуто и какие усилия приложили для этого сотрудники Росреестра, рассказывает глава ведомства Олег </w:t>
      </w:r>
      <w:proofErr w:type="spellStart"/>
      <w:r w:rsidRPr="007C1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Скуфинский</w:t>
      </w:r>
      <w:proofErr w:type="spellEnd"/>
      <w:r w:rsidRPr="007C1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Известно, что </w:t>
      </w:r>
      <w:proofErr w:type="spellStart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Росреестр</w:t>
      </w:r>
      <w:proofErr w:type="spellEnd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именно в </w:t>
      </w:r>
      <w:proofErr w:type="spellStart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Росреестре</w:t>
      </w:r>
      <w:proofErr w:type="spellEnd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никуда не исчезла. Ведь </w:t>
      </w:r>
      <w:proofErr w:type="spellStart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госуслуги</w:t>
      </w:r>
      <w:proofErr w:type="spellEnd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ведомства – в числе самых востребованных людьми. И критически важных. Как </w:t>
      </w:r>
      <w:proofErr w:type="spellStart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Росреестру</w:t>
      </w:r>
      <w:proofErr w:type="spellEnd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живется и работается в нынешней непростой ситуации?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– Для Росреестра 2020 год стал хоть и непростым, но знаковым. В начале года ведомство перешло под прямое подчинение Правительству Российской Федерации. Мы получили новые полномочия по нормативно-правовому регулированию в сфере земли и недвижимости. Но вместе с тем вырос уровень ответственности перед гражданами и руководством страны.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октябре 2020 года по поручению Президента России мы завершили переход на централизованную систему ведения Единого государственного реестра недвижимости ФГИС ЕГРН. К этой цели </w:t>
      </w:r>
      <w:proofErr w:type="spellStart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шёл с 2014 года, на 2020 год пришлась интеграция 70% всех данных. Это стало серьёзным шагом на пути к цифровой трансформации нашего ведомства.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В мае 2021 года мы впервые вывели услугу по предоставлению наиболее востребованных выписок из ЕГРН на Единый портал государственных услуг. Это около 90% от всех запросов. Уже почти 200 тысяч человек воспользовались данной услугой. 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– в 5 раз выше показателя на начало 2020 года. До конца года планируем довести этот показатель до 60%.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Серьёзный прорыв сделан по сокращению сроков регистрации. По поручению Правительства 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В 75 регионах реализуем также проект «Электронная регистрация ипотеки за 24 часа». К 2024 году в целом по стране планируем обеспечить сроки регистрации права собственности и постановки на кадастровый учет за один день.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блок работы – повышение эффективности использования земель. В 2020 году по поручению Председателя Правительства Михаила Владимировича </w:t>
      </w:r>
      <w:proofErr w:type="spellStart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Мишустина</w:t>
      </w:r>
      <w:proofErr w:type="spellEnd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проанализировали территорию всей страны и выявили более 5 тысяч земельных участков и территорий площадью около 100 тысяч га, пригодных для жилищного строительства. Для удобства граждан и бизнеса информация об этих землях размещается на Публичной кадастровой карте в рамках сервиса «Земля для стройки».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в деятельности Росреестра появился стратегический подход. Мы провели анализ и комплексно подошли к решению проблемы консолидации пространственных данных, которые сейчас не структурированы и разрознены. Результаты анализа легли в основу новой государственной программы «Национальная система пространственных данных». Один из первых шагов в этом направлении – эксперимент по созданию Единого информационного ресурса о земле и недвижимости (ЕИР). Эту работу мы проводим по поручению Председателя Правительства (постановление Правительства от 31 декабря 2020 г. № 2429).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достижения – результат ежедневной работы большой команды профессионалов.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поблагодарить работников центрального аппарата, территориальных отделений и подведомственных организаций ФГБУ «ФКП Росреестра» и ФГБУ «Центр геодезии, картографии и ИПД» за личный вклад каждого в развитие отрасли и экономики страны.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отметить, что мы одними из первых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от </w:t>
      </w: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всех региональных управлений ведомства, которые обсуждают и делятся лучшими практиками в сфере </w:t>
      </w:r>
      <w:proofErr w:type="spellStart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В этом году завершился срок работы Госдумы седьмого созыва. Минувшие пять лет работы парламента ознаменовались принятием важных законов, в том числе по функционалу Росреестра. В первую очередь, это «гаражная» амнистия и другие законы о недвижимости граждан. На деле всё ли задуманное удалось воплотить в жизнь? Какова роль парламентариев в этой работе, чувствовалась ли поддержка профильных комитетов Госдумы?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– 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в Государственной Думе, с которыми мы работаем единой командой.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С февраля 2020 года к нам перешли полномочия по нормативно-правовому регулированию в сфере земли и недвижимости.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за 2021 год приняты 13 федеральных законов в сфере земли и недвижимости. Некоторым проблемам, которые удалось решить, более 20 лет. Среди них закон о «гаражной амнистии». Он вступит в силу 1 сентября 2021 года и позволит тысячам граждан по всей стране оформить свои гаражи в упрощённом порядке.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«Дачной амнистией» с 2006 года воспользовались более 14 млн заявителей, этот механизм до сих пор востребован. Сейчас мы занимаемся его совершенствованием, разработкой и принятием так называемой «дачной амнистии 2.0», чтобы зарегистрировать свою собственность было ещё проще.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Социальный запрос был и остаётся на защиту прав дольщиков. Мы приняли закон,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 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приаэродромных</w:t>
      </w:r>
      <w:proofErr w:type="spellEnd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территориях.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законодательные инициативы направлены на совершенствование сферы регистрации прав и кадастрового учёта, на повышение доступности услуг ведомства и качества жизни людей. Их воплощение в жизнь было бы невозможно без поддержки наших коллег-парламентариев. В первую очередь, это наши профильные комитеты Государственной думы - Комитет по государственному строительству и законодательству и Комитет по природным ресурсам, собственности и земельным отношениям, а также профильные комитеты Совета Федерации. Хочу поблагодарить седьмой созыв за эффективную командную законотворческую работу, оперативность в принятии решений и профессиональный подход.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работе у Росреестра порядка 40 законодательных инициатив по дальнейшему улучшению регулирования в сфере земли и недвижимости. </w:t>
      </w: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Рассчитываю, что с новым депутатским корпусом у нас также сложится системная работа и конструктивное взаимодействие в интересах страны и наших граждан.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Вы сказали, что залог успеха – команда профессиональных неравнодушных людей. Но в любой работе важна мотивация. Что делает </w:t>
      </w:r>
      <w:proofErr w:type="spellStart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Росреестр</w:t>
      </w:r>
      <w:proofErr w:type="spellEnd"/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подведомственными организациями – это 50 тысяч сотрудников по всей России: более 10 тысяч государственных регистраторов, высококвалифицированные юристы, ИТ- и профильные специалисты, аналитики рынка недвижимости, технологи и методологи, – все те люди, кто обеспечивает ежедневную бесперебойную работу ведомства. Для качественного оказания государственных услуг важно обеспечивать достойную заработную плату и поддерживать на высоком уровне и внутрикорпоративный дух, мы уделяем этому большое внимание.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приоритет – привлечение профессионалов и постоянное совершенствование уровня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Работники Росреестра проходят обучение, например, в рамках договоренностей с университетом «</w:t>
      </w:r>
      <w:proofErr w:type="spellStart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государственные гражданские служащие ведомства проходят повышение квалификации по приоритетным направлениям профессионального развития, а также по дополнительным профессиональным программам. Мы внедрили полезную практику служебных стажировок в территориальных органах для обмена опытом и закрепления полученных знаний.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конца года во всех региональных управлениях ведомства будет проведен конкурс профессионального мастерства «Лучший по профессии», в этом году мы расширили количество номинаций до 15. Это возможность выявить и поощрить достойных специалистов, которые вносят большой вклад в развитие отрасли.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заинтересованы в привлечении в нашу команду как профессионалов, так и перспективных начинающих специалистов. В 2015 году в </w:t>
      </w:r>
      <w:proofErr w:type="spellStart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Молодёжный совет, сейчас это около 2300 молодых и инициативных людей во всех регионах России.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удобства соискателей в этом году </w:t>
      </w:r>
      <w:proofErr w:type="spellStart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разработал кадровый бот-навигатор, в котором собрана информация о деятельности ведомства и конкурсе на замещение должностей.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участвовать в формировании персонального состава Правительства России, включая </w:t>
      </w:r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руководителей федеральных ведомств. Что бы вы пожелали новому депутатскому составу?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Депутаты – это народные избранники, и в первую очередь они представляют интересы своих избирателей, понимают проблемы граждан и помогают в их решении. Главное – быть неравнодушными к людям и честно делать дело.</w:t>
      </w:r>
    </w:p>
    <w:p w:rsidR="00522B6A" w:rsidRPr="007C1B77" w:rsidRDefault="00522B6A" w:rsidP="0052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пожелать, чтобы новый депутатский корпус был активным, открытым и результативным. Чтобы разрабатывались и принимались социально значимые законы.</w:t>
      </w:r>
    </w:p>
    <w:p w:rsidR="00522B6A" w:rsidRPr="007C1B77" w:rsidRDefault="00522B6A" w:rsidP="0025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Вы как избиратель пойдете на предстоящие выборы? Считаете ли Вы важным принять участие в голосовании?</w:t>
      </w:r>
    </w:p>
    <w:p w:rsidR="00522B6A" w:rsidRPr="007C1B77" w:rsidRDefault="00522B6A" w:rsidP="00254B6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C1B77">
        <w:rPr>
          <w:rFonts w:ascii="Times New Roman" w:eastAsia="Times New Roman" w:hAnsi="Times New Roman" w:cs="Times New Roman"/>
          <w:color w:val="000000"/>
          <w:sz w:val="28"/>
          <w:szCs w:val="28"/>
        </w:rPr>
        <w:t>– Я всегда хожу на выборы. Это самый эффективный механизм движения вперед с сохранением сильного, стабильного и безопасного государства, которое заботится о благополучии людей. Считаю, что каждый гражданин должен участвовать в мероприятиях, определяющих судьбу страны.</w:t>
      </w: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2A0" w:rsidRPr="00BD268D" w:rsidRDefault="006352A0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54B60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B6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67ABE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4B7C-F0BB-48EB-AE24-A529EE4B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2021-09-02T06:42:00Z</dcterms:created>
  <dcterms:modified xsi:type="dcterms:W3CDTF">2021-09-02T06:43:00Z</dcterms:modified>
</cp:coreProperties>
</file>