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67" w:rsidRDefault="00497367" w:rsidP="0049736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155A61">
        <w:rPr>
          <w:sz w:val="28"/>
          <w:szCs w:val="28"/>
        </w:rPr>
        <w:t xml:space="preserve"> руководители предприятий и индивидуальные</w:t>
      </w:r>
      <w:bookmarkStart w:id="0" w:name="_GoBack"/>
      <w:bookmarkEnd w:id="0"/>
      <w:r>
        <w:rPr>
          <w:sz w:val="28"/>
          <w:szCs w:val="28"/>
        </w:rPr>
        <w:t xml:space="preserve"> предприниматели!</w:t>
      </w:r>
    </w:p>
    <w:p w:rsidR="00497367" w:rsidRDefault="00497367" w:rsidP="00497367">
      <w:pPr>
        <w:tabs>
          <w:tab w:val="left" w:pos="0"/>
        </w:tabs>
        <w:jc w:val="center"/>
        <w:rPr>
          <w:sz w:val="28"/>
          <w:szCs w:val="28"/>
        </w:rPr>
      </w:pPr>
    </w:p>
    <w:p w:rsidR="00497367" w:rsidRDefault="00497367" w:rsidP="00497367">
      <w:pPr>
        <w:tabs>
          <w:tab w:val="left" w:pos="0"/>
        </w:tabs>
        <w:spacing w:line="397" w:lineRule="exact"/>
        <w:ind w:firstLine="709"/>
        <w:jc w:val="both"/>
      </w:pPr>
      <w:r>
        <w:rPr>
          <w:sz w:val="28"/>
          <w:szCs w:val="28"/>
        </w:rPr>
        <w:t xml:space="preserve">Министерство промышленности и торговли Приморского края          (далее — министерство) информирует о проведении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 ежегодного конкурса «Торговля России» (далее — Конкурс) в 2022 году. Главная задача данного мероприятия — выявление и популяризация передового отраслевого опыта и лучших практик </w:t>
      </w:r>
      <w:proofErr w:type="spellStart"/>
      <w:r>
        <w:rPr>
          <w:sz w:val="28"/>
          <w:szCs w:val="28"/>
        </w:rPr>
        <w:t>многоформатной</w:t>
      </w:r>
      <w:proofErr w:type="spellEnd"/>
      <w:r>
        <w:rPr>
          <w:sz w:val="28"/>
          <w:szCs w:val="28"/>
        </w:rPr>
        <w:t xml:space="preserve"> торговли в России.</w:t>
      </w:r>
    </w:p>
    <w:p w:rsidR="00497367" w:rsidRDefault="00497367" w:rsidP="00497367">
      <w:pPr>
        <w:tabs>
          <w:tab w:val="left" w:pos="0"/>
        </w:tabs>
        <w:spacing w:line="397" w:lineRule="exact"/>
        <w:ind w:firstLine="709"/>
        <w:jc w:val="both"/>
      </w:pPr>
      <w:r>
        <w:rPr>
          <w:sz w:val="28"/>
          <w:szCs w:val="28"/>
        </w:rPr>
        <w:t>Победители Конкурса будут определены в следующих номинациях: 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магазин», «Лучший объект фаст-</w:t>
      </w:r>
      <w:proofErr w:type="spellStart"/>
      <w:r>
        <w:rPr>
          <w:sz w:val="28"/>
          <w:szCs w:val="28"/>
        </w:rPr>
        <w:t>фуда</w:t>
      </w:r>
      <w:proofErr w:type="spellEnd"/>
      <w:r>
        <w:rPr>
          <w:sz w:val="28"/>
          <w:szCs w:val="28"/>
        </w:rPr>
        <w:t>», «Лучший торговый фестиваль», «Лучший оптовый продовольственный рынок» и «Лучшая фирменная сеть местного товаропроизводителя».</w:t>
      </w:r>
    </w:p>
    <w:p w:rsidR="00497367" w:rsidRDefault="00497367" w:rsidP="00497367">
      <w:pPr>
        <w:tabs>
          <w:tab w:val="left" w:pos="0"/>
        </w:tabs>
        <w:spacing w:line="397" w:lineRule="exact"/>
        <w:ind w:firstLine="709"/>
        <w:jc w:val="both"/>
      </w:pPr>
      <w:r>
        <w:rPr>
          <w:sz w:val="28"/>
          <w:szCs w:val="28"/>
        </w:rPr>
        <w:t>Этапы проведения Конкурса:</w:t>
      </w:r>
    </w:p>
    <w:p w:rsidR="00497367" w:rsidRDefault="00497367" w:rsidP="00497367">
      <w:pPr>
        <w:tabs>
          <w:tab w:val="left" w:pos="0"/>
        </w:tabs>
        <w:spacing w:line="397" w:lineRule="exact"/>
        <w:ind w:firstLine="709"/>
        <w:jc w:val="both"/>
      </w:pPr>
      <w:r>
        <w:rPr>
          <w:sz w:val="28"/>
          <w:szCs w:val="28"/>
        </w:rPr>
        <w:t>- сбор заявок участников с 01.02.2022 г. до 01.05.2022 г.;</w:t>
      </w:r>
    </w:p>
    <w:p w:rsidR="00497367" w:rsidRDefault="00497367" w:rsidP="00497367">
      <w:pPr>
        <w:tabs>
          <w:tab w:val="left" w:pos="0"/>
        </w:tabs>
        <w:spacing w:line="397" w:lineRule="exact"/>
        <w:ind w:firstLine="709"/>
        <w:jc w:val="both"/>
      </w:pPr>
      <w:r>
        <w:rPr>
          <w:sz w:val="28"/>
          <w:szCs w:val="28"/>
        </w:rPr>
        <w:t>- квалификационный отбор, объявление победителей до 25.05.2022;</w:t>
      </w:r>
    </w:p>
    <w:p w:rsidR="00497367" w:rsidRDefault="00497367" w:rsidP="00497367">
      <w:pPr>
        <w:tabs>
          <w:tab w:val="left" w:pos="0"/>
        </w:tabs>
        <w:spacing w:line="397" w:lineRule="exact"/>
        <w:ind w:firstLine="709"/>
        <w:jc w:val="both"/>
      </w:pPr>
      <w:r>
        <w:rPr>
          <w:sz w:val="28"/>
          <w:szCs w:val="28"/>
        </w:rPr>
        <w:t>- церемония награждения победителей 06.06.2022.</w:t>
      </w:r>
    </w:p>
    <w:p w:rsidR="00497367" w:rsidRDefault="00497367" w:rsidP="00497367">
      <w:pPr>
        <w:tabs>
          <w:tab w:val="left" w:pos="0"/>
        </w:tabs>
        <w:spacing w:line="397" w:lineRule="exact"/>
        <w:ind w:firstLine="709"/>
        <w:jc w:val="both"/>
      </w:pPr>
      <w:r>
        <w:rPr>
          <w:sz w:val="28"/>
          <w:szCs w:val="28"/>
        </w:rPr>
        <w:t xml:space="preserve">Для участия в Конкурсе необходимо оформить заявку на сайте -  </w:t>
      </w:r>
      <w:proofErr w:type="spellStart"/>
      <w:r>
        <w:rPr>
          <w:sz w:val="28"/>
          <w:szCs w:val="28"/>
        </w:rPr>
        <w:t>торговляроссии.рф</w:t>
      </w:r>
      <w:proofErr w:type="spellEnd"/>
      <w:r>
        <w:rPr>
          <w:sz w:val="28"/>
          <w:szCs w:val="28"/>
        </w:rPr>
        <w:t xml:space="preserve">. Координатор Конкурса Нехаевский Николай Алексеевич тел. 8 (495) 924 02 80, эл. почта: </w:t>
      </w:r>
      <w:hyperlink r:id="rId5" w:history="1">
        <w:r>
          <w:rPr>
            <w:rStyle w:val="a3"/>
            <w:sz w:val="28"/>
            <w:szCs w:val="28"/>
          </w:rPr>
          <w:t>tr@russiant.org</w:t>
        </w:r>
      </w:hyperlink>
      <w:r>
        <w:rPr>
          <w:sz w:val="28"/>
          <w:szCs w:val="28"/>
        </w:rPr>
        <w:t>.</w:t>
      </w:r>
    </w:p>
    <w:p w:rsidR="003823A0" w:rsidRDefault="003823A0"/>
    <w:sectPr w:rsidR="0038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CC"/>
    <w:rsid w:val="00155A61"/>
    <w:rsid w:val="003823A0"/>
    <w:rsid w:val="00497367"/>
    <w:rsid w:val="00A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7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2022-02-02T23:35:00Z</dcterms:created>
  <dcterms:modified xsi:type="dcterms:W3CDTF">2022-02-02T23:43:00Z</dcterms:modified>
</cp:coreProperties>
</file>