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07" w:rsidRDefault="003E6907">
      <w:pPr>
        <w:rPr>
          <w:b/>
        </w:rPr>
      </w:pPr>
    </w:p>
    <w:p w:rsidR="003E6907" w:rsidRPr="003E6907" w:rsidRDefault="003E6907" w:rsidP="003E69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3E6907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Администрация </w:t>
      </w:r>
      <w:r w:rsidR="00D9342C" w:rsidRPr="002F0631">
        <w:rPr>
          <w:rFonts w:ascii="Times New Roman" w:eastAsia="Times New Roman" w:hAnsi="Times New Roman" w:cs="Times New Roman"/>
          <w:color w:val="202020"/>
          <w:lang w:eastAsia="ru-RU"/>
        </w:rPr>
        <w:t>Кировского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Целью данной работы является повышение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степени защиты прав собственности граждан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при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: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1. Передаче объектов недвижимости по наследству;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2.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Совершении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сделок с объектами недвижимости;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3.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разрешений на строительство на земельных участках зданий и сооружений;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4.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кредита под залог объекта недвижимости;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5.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Решении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межевых споров с соседями.</w:t>
      </w:r>
    </w:p>
    <w:p w:rsidR="0096401B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Работы проводятся в отношении ранее учтенных объектов недвижимости, содержащихся в Перечнях</w:t>
      </w:r>
      <w:r w:rsidR="007E58DD">
        <w:rPr>
          <w:rFonts w:ascii="Times New Roman" w:eastAsia="Times New Roman" w:hAnsi="Times New Roman" w:cs="Times New Roman"/>
          <w:color w:val="202020"/>
          <w:lang w:eastAsia="ru-RU"/>
        </w:rPr>
        <w:t>, размещенных в разделе</w:t>
      </w:r>
      <w:r w:rsidR="00714841">
        <w:rPr>
          <w:rFonts w:ascii="Times New Roman" w:eastAsia="Times New Roman" w:hAnsi="Times New Roman" w:cs="Times New Roman"/>
          <w:color w:val="202020"/>
          <w:lang w:eastAsia="ru-RU"/>
        </w:rPr>
        <w:t xml:space="preserve"> «Выявление правообладателей 518-ФЗ»</w:t>
      </w:r>
      <w:r w:rsidR="006D139E">
        <w:rPr>
          <w:rFonts w:ascii="Times New Roman" w:eastAsia="Times New Roman" w:hAnsi="Times New Roman" w:cs="Times New Roman"/>
          <w:color w:val="202020"/>
          <w:lang w:eastAsia="ru-RU"/>
        </w:rPr>
        <w:t xml:space="preserve"> 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:rsidR="003E6907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Управление муниципальн</w:t>
      </w:r>
      <w:r w:rsidR="00AF2F46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ой</w:t>
      </w: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 xml:space="preserve"> </w:t>
      </w:r>
      <w:r w:rsidR="00AF2F46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собственности</w:t>
      </w: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 xml:space="preserve">, </w:t>
      </w:r>
      <w:r w:rsidR="00AF2F46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архитектуры и правовой экспертизы а</w:t>
      </w: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 xml:space="preserve">дминистрации </w:t>
      </w:r>
      <w:r w:rsidR="00D9342C"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>Кировского</w:t>
      </w:r>
      <w:r w:rsidRPr="002F0631">
        <w:rPr>
          <w:rFonts w:ascii="Times New Roman" w:eastAsia="Times New Roman" w:hAnsi="Times New Roman" w:cs="Times New Roman"/>
          <w:b/>
          <w:bCs/>
          <w:i/>
          <w:iCs/>
          <w:color w:val="202020"/>
          <w:u w:val="single"/>
          <w:lang w:eastAsia="ru-RU"/>
        </w:rPr>
        <w:t xml:space="preserve"> муниципального района (далее – Управление)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415DC4" w:rsidRPr="002F0631" w:rsidRDefault="00415DC4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Управление муниципальн</w:t>
      </w:r>
      <w:r w:rsidR="00AF2F46">
        <w:rPr>
          <w:rFonts w:ascii="Times New Roman" w:eastAsia="Times New Roman" w:hAnsi="Times New Roman" w:cs="Times New Roman"/>
          <w:color w:val="202020"/>
          <w:lang w:eastAsia="ru-RU"/>
        </w:rPr>
        <w:t>ой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r w:rsidR="00AF2F46">
        <w:rPr>
          <w:rFonts w:ascii="Times New Roman" w:eastAsia="Times New Roman" w:hAnsi="Times New Roman" w:cs="Times New Roman"/>
          <w:color w:val="202020"/>
          <w:lang w:eastAsia="ru-RU"/>
        </w:rPr>
        <w:t>собственности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, </w:t>
      </w:r>
      <w:r w:rsidR="00AF2F46">
        <w:rPr>
          <w:rFonts w:ascii="Times New Roman" w:eastAsia="Times New Roman" w:hAnsi="Times New Roman" w:cs="Times New Roman"/>
          <w:color w:val="202020"/>
          <w:lang w:eastAsia="ru-RU"/>
        </w:rPr>
        <w:t>архитектуры и правовой экспертизы а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дминистрации </w:t>
      </w:r>
      <w:r w:rsidR="00AF2F46">
        <w:rPr>
          <w:rFonts w:ascii="Times New Roman" w:eastAsia="Times New Roman" w:hAnsi="Times New Roman" w:cs="Times New Roman"/>
          <w:color w:val="202020"/>
          <w:lang w:eastAsia="ru-RU"/>
        </w:rPr>
        <w:t>Кировского</w:t>
      </w: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муниципального района одновременно должны быть представлены реквизиты документа, </w:t>
      </w:r>
    </w:p>
    <w:p w:rsidR="00AF2F46" w:rsidRDefault="00AF2F46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2F0631" w:rsidRDefault="002F0631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07713A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почтой по адресу: 692091, Приморский край,</w:t>
      </w:r>
      <w:r w:rsidR="00423F6D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Кировский район,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пгт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Кировский, ул. Советская, 57;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лично по адресу: 692091, Приморский край, </w:t>
      </w:r>
      <w:r w:rsidR="00423F6D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Кировский район,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пгт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Кировский, ул.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Советская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57, кабинет 106; тел. (42354)21-3-91 , режим работы: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пн-пт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8:00 до 17:00, перерыв с 13:00 до 14:00;</w:t>
      </w:r>
    </w:p>
    <w:p w:rsidR="00D9342C" w:rsidRPr="002F0631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электронной почтой по адресу: kirovsky@mo.pr</w:t>
      </w:r>
      <w:r w:rsidR="00423F6D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imorsky.ru(ссылка для отправки </w:t>
      </w:r>
      <w:r w:rsidR="00423F6D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E-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mail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</w:p>
    <w:p w:rsidR="003E6907" w:rsidRPr="002F0631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D9342C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Кировского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района: </w:t>
      </w:r>
      <w:r w:rsidR="00415DC4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www.kirovsky-</w:t>
      </w:r>
      <w:proofErr w:type="spellStart"/>
      <w:r w:rsidR="00D9342C"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ru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В случае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</w:p>
    <w:p w:rsidR="003E6907" w:rsidRPr="002F0631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:rsidR="003E6907" w:rsidRPr="00415DC4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Pr="00415DC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уплачивать государственную пошлину не требуется.</w:t>
      </w:r>
      <w:proofErr w:type="gramEnd"/>
    </w:p>
    <w:p w:rsidR="00C237EC" w:rsidRPr="00415DC4" w:rsidRDefault="00C237EC" w:rsidP="004234F1">
      <w:pPr>
        <w:tabs>
          <w:tab w:val="left" w:pos="2505"/>
        </w:tabs>
        <w:rPr>
          <w:b/>
        </w:rPr>
      </w:pPr>
    </w:p>
    <w:p w:rsidR="00C237EC" w:rsidRDefault="00C237EC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</w:p>
    <w:p w:rsidR="00576076" w:rsidRDefault="00576076" w:rsidP="004234F1">
      <w:pPr>
        <w:tabs>
          <w:tab w:val="left" w:pos="2505"/>
        </w:tabs>
      </w:pPr>
    </w:p>
    <w:p w:rsidR="00576076" w:rsidRDefault="00576076" w:rsidP="004234F1">
      <w:pPr>
        <w:tabs>
          <w:tab w:val="left" w:pos="2505"/>
        </w:tabs>
      </w:pPr>
    </w:p>
    <w:p w:rsidR="00C237EC" w:rsidRDefault="00C237EC" w:rsidP="004234F1">
      <w:pPr>
        <w:tabs>
          <w:tab w:val="left" w:pos="2505"/>
        </w:tabs>
      </w:pPr>
      <w:bookmarkStart w:id="0" w:name="_GoBack"/>
      <w:bookmarkEnd w:id="0"/>
    </w:p>
    <w:p w:rsidR="00BF4781" w:rsidRPr="00C74507" w:rsidRDefault="004234F1" w:rsidP="004234F1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74507">
        <w:rPr>
          <w:rFonts w:ascii="Times New Roman" w:hAnsi="Times New Roman" w:cs="Times New Roman"/>
          <w:sz w:val="24"/>
          <w:szCs w:val="24"/>
        </w:rPr>
        <w:tab/>
      </w:r>
    </w:p>
    <w:sectPr w:rsidR="00BF4781" w:rsidRPr="00C7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F1"/>
    <w:rsid w:val="0007713A"/>
    <w:rsid w:val="000A1051"/>
    <w:rsid w:val="002F0631"/>
    <w:rsid w:val="003E6907"/>
    <w:rsid w:val="00415DC4"/>
    <w:rsid w:val="004234F1"/>
    <w:rsid w:val="00423F6D"/>
    <w:rsid w:val="004C5EF4"/>
    <w:rsid w:val="0050129C"/>
    <w:rsid w:val="005237C6"/>
    <w:rsid w:val="0055455A"/>
    <w:rsid w:val="00576076"/>
    <w:rsid w:val="0065218E"/>
    <w:rsid w:val="00667D9F"/>
    <w:rsid w:val="006C12AF"/>
    <w:rsid w:val="006D139E"/>
    <w:rsid w:val="00714841"/>
    <w:rsid w:val="007C13FD"/>
    <w:rsid w:val="007E58DD"/>
    <w:rsid w:val="00855B9A"/>
    <w:rsid w:val="0096401B"/>
    <w:rsid w:val="00A10A34"/>
    <w:rsid w:val="00AF2F46"/>
    <w:rsid w:val="00BB243D"/>
    <w:rsid w:val="00BF4781"/>
    <w:rsid w:val="00C237EC"/>
    <w:rsid w:val="00C74507"/>
    <w:rsid w:val="00D21353"/>
    <w:rsid w:val="00D35997"/>
    <w:rsid w:val="00D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Варлачева</cp:lastModifiedBy>
  <cp:revision>19</cp:revision>
  <cp:lastPrinted>2021-09-28T04:54:00Z</cp:lastPrinted>
  <dcterms:created xsi:type="dcterms:W3CDTF">2021-09-27T01:12:00Z</dcterms:created>
  <dcterms:modified xsi:type="dcterms:W3CDTF">2021-10-19T05:24:00Z</dcterms:modified>
</cp:coreProperties>
</file>