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F3" w:rsidRDefault="003610F3" w:rsidP="004D78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34D868" wp14:editId="0E5ECCE0">
            <wp:extent cx="1390650" cy="1095375"/>
            <wp:effectExtent l="0" t="0" r="0" b="9525"/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44" cy="1096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A4D" w:rsidRDefault="00187A4D" w:rsidP="00187A4D">
      <w:pPr>
        <w:spacing w:after="0" w:line="360" w:lineRule="exact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</w:t>
      </w:r>
    </w:p>
    <w:p w:rsidR="007848DE" w:rsidRPr="007848DE" w:rsidRDefault="00187A4D" w:rsidP="007848DE">
      <w:pPr>
        <w:pStyle w:val="aa"/>
        <w:spacing w:line="240" w:lineRule="auto"/>
        <w:contextualSpacing/>
        <w:rPr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              </w:t>
      </w:r>
      <w:bookmarkStart w:id="0" w:name="_GoBack"/>
      <w:r w:rsidR="007848DE" w:rsidRPr="007848DE">
        <w:rPr>
          <w:b/>
          <w:sz w:val="32"/>
          <w:szCs w:val="32"/>
        </w:rPr>
        <w:t>Личный кабинет - виртуальный налоговый офис</w:t>
      </w:r>
      <w:bookmarkEnd w:id="0"/>
    </w:p>
    <w:p w:rsidR="007848DE" w:rsidRPr="007848DE" w:rsidRDefault="007848DE" w:rsidP="00784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84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Федеральная налоговая служба стремится создать комфортные условия для налогоплательщиков и максимально повысить качество уровня государственных услуг. Развитие </w:t>
      </w:r>
      <w:proofErr w:type="gramStart"/>
      <w:r w:rsidRPr="007848D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Интернет-сервисов</w:t>
      </w:r>
      <w:proofErr w:type="gramEnd"/>
      <w:r w:rsidRPr="00784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ФНС России является одним из приоритетных направлений деятельности Службы в рамках повышения качества обслуживания налогоплательщиков, которые, в свою очередь, упрощают жизнь не только юристам и бухгалтерам, но и простым гражданам.</w:t>
      </w:r>
    </w:p>
    <w:p w:rsidR="007848DE" w:rsidRPr="007848DE" w:rsidRDefault="007848DE" w:rsidP="00784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848D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электронных сервисов позволяет получить необходимую информацию и сэкономить при этом время.</w:t>
      </w:r>
    </w:p>
    <w:p w:rsidR="007848DE" w:rsidRPr="007848DE" w:rsidRDefault="007848DE" w:rsidP="00784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84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ФНС России функционирует более 70 различных электронных сервисов. </w:t>
      </w:r>
      <w:proofErr w:type="gramStart"/>
      <w:r w:rsidRPr="007848D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Особую</w:t>
      </w:r>
      <w:proofErr w:type="gramEnd"/>
      <w:r w:rsidRPr="00784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востребованность у организаций, индивидуальных предпринимателей и граждан получил Личный кабинет налогоплательщика.</w:t>
      </w:r>
    </w:p>
    <w:p w:rsidR="007848DE" w:rsidRPr="007848DE" w:rsidRDefault="007848DE" w:rsidP="00784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848D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Личного кабинета для налогоплательщиков в современных условиях трудно переоценить. Возможности данного сервиса позволяют гражданину дистанционно взаимодействовать с налоговым органом, оплачивать налоги, получать налоговые уведомления, контролировать состояние своих налоговых дел и многое другое. Более того, благодаря личному кабинету каждый налогоплательщик экономит массу времени, не посещая налоговую инспекцию.</w:t>
      </w:r>
    </w:p>
    <w:p w:rsidR="007848DE" w:rsidRPr="007848DE" w:rsidRDefault="007848DE" w:rsidP="00784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848DE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Приморскому краю, с целью оперативного взаимодействия с налоговыми органами, предлагает всем налогоплательщикам подключиться к данному сервису и оценить преимущества электронного документооборота.</w:t>
      </w:r>
    </w:p>
    <w:p w:rsidR="007848DE" w:rsidRPr="007848DE" w:rsidRDefault="007848DE" w:rsidP="00784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848DE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информацией о работе личного кабинета и иных сервисов вы можете ознакомиться на сайте ФНС России www.nalog.gov.ru в разделе «Все сервисы».</w:t>
      </w:r>
    </w:p>
    <w:p w:rsidR="007848DE" w:rsidRPr="007848DE" w:rsidRDefault="007848DE" w:rsidP="00784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Pr="007848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https://www.nalog.gov.ru/rn25/news/activities_fts/13200107/</w:t>
        </w:r>
      </w:hyperlink>
    </w:p>
    <w:p w:rsidR="009E69AE" w:rsidRPr="003610F3" w:rsidRDefault="009E69AE" w:rsidP="007848DE">
      <w:pPr>
        <w:spacing w:after="0" w:line="360" w:lineRule="exact"/>
        <w:ind w:firstLine="709"/>
        <w:rPr>
          <w:rFonts w:ascii="Arial" w:hAnsi="Arial" w:cs="Arial"/>
          <w:sz w:val="24"/>
          <w:szCs w:val="24"/>
        </w:rPr>
      </w:pPr>
    </w:p>
    <w:sectPr w:rsidR="009E69AE" w:rsidRPr="003610F3" w:rsidSect="003610F3">
      <w:footerReference w:type="default" r:id="rId10"/>
      <w:pgSz w:w="11906" w:h="16838"/>
      <w:pgMar w:top="709" w:right="566" w:bottom="567" w:left="851" w:header="0" w:footer="5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F3" w:rsidRDefault="003610F3" w:rsidP="003610F3">
      <w:pPr>
        <w:spacing w:after="0" w:line="240" w:lineRule="auto"/>
      </w:pPr>
      <w:r>
        <w:separator/>
      </w:r>
    </w:p>
  </w:endnote>
  <w:endnote w:type="continuationSeparator" w:id="0">
    <w:p w:rsidR="003610F3" w:rsidRDefault="003610F3" w:rsidP="0036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F3" w:rsidRDefault="003610F3">
    <w:pPr>
      <w:pStyle w:val="a8"/>
    </w:pPr>
    <w:r>
      <w:rPr>
        <w:noProof/>
        <w:lang w:eastAsia="ru-RU"/>
      </w:rPr>
      <w:drawing>
        <wp:inline distT="0" distB="0" distL="0" distR="0" wp14:anchorId="5BA390FA" wp14:editId="2CFDBFFB">
          <wp:extent cx="6631912" cy="532563"/>
          <wp:effectExtent l="0" t="0" r="0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39706" b="44853"/>
                  <a:stretch/>
                </pic:blipFill>
                <pic:spPr bwMode="auto">
                  <a:xfrm>
                    <a:off x="0" y="0"/>
                    <a:ext cx="6654552" cy="534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F3" w:rsidRDefault="003610F3" w:rsidP="003610F3">
      <w:pPr>
        <w:spacing w:after="0" w:line="240" w:lineRule="auto"/>
      </w:pPr>
      <w:r>
        <w:separator/>
      </w:r>
    </w:p>
  </w:footnote>
  <w:footnote w:type="continuationSeparator" w:id="0">
    <w:p w:rsidR="003610F3" w:rsidRDefault="003610F3" w:rsidP="0036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0F"/>
    <w:rsid w:val="001828A6"/>
    <w:rsid w:val="00187A4D"/>
    <w:rsid w:val="001B723F"/>
    <w:rsid w:val="002C4E68"/>
    <w:rsid w:val="003610F3"/>
    <w:rsid w:val="004408A9"/>
    <w:rsid w:val="004D7871"/>
    <w:rsid w:val="005C44AF"/>
    <w:rsid w:val="005E3FE6"/>
    <w:rsid w:val="007848DE"/>
    <w:rsid w:val="007D212A"/>
    <w:rsid w:val="008150FC"/>
    <w:rsid w:val="009B5750"/>
    <w:rsid w:val="009E69AE"/>
    <w:rsid w:val="00AA7B6C"/>
    <w:rsid w:val="00B11740"/>
    <w:rsid w:val="00C72D0F"/>
    <w:rsid w:val="00E6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8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0F3"/>
  </w:style>
  <w:style w:type="paragraph" w:styleId="a8">
    <w:name w:val="footer"/>
    <w:basedOn w:val="a"/>
    <w:link w:val="a9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0F3"/>
  </w:style>
  <w:style w:type="paragraph" w:customStyle="1" w:styleId="aa">
    <w:name w:val="мониторинг"/>
    <w:basedOn w:val="a"/>
    <w:link w:val="ab"/>
    <w:qFormat/>
    <w:rsid w:val="007848DE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мониторинг Знак"/>
    <w:basedOn w:val="a0"/>
    <w:link w:val="aa"/>
    <w:rsid w:val="007848D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8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0F3"/>
  </w:style>
  <w:style w:type="paragraph" w:styleId="a8">
    <w:name w:val="footer"/>
    <w:basedOn w:val="a"/>
    <w:link w:val="a9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0F3"/>
  </w:style>
  <w:style w:type="paragraph" w:customStyle="1" w:styleId="aa">
    <w:name w:val="мониторинг"/>
    <w:basedOn w:val="a"/>
    <w:link w:val="ab"/>
    <w:qFormat/>
    <w:rsid w:val="007848DE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мониторинг Знак"/>
    <w:basedOn w:val="a0"/>
    <w:link w:val="aa"/>
    <w:rsid w:val="007848D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25/news/activities_fts/1320010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Яловая Людмила Анатольевна</dc:creator>
  <cp:lastModifiedBy>Тимохова Галина Константиновна</cp:lastModifiedBy>
  <cp:revision>5</cp:revision>
  <dcterms:created xsi:type="dcterms:W3CDTF">2023-02-28T22:58:00Z</dcterms:created>
  <dcterms:modified xsi:type="dcterms:W3CDTF">2023-03-05T23:27:00Z</dcterms:modified>
</cp:coreProperties>
</file>