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381DA7">
        <w:trPr>
          <w:trHeight w:val="9346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1717C3B0" wp14:editId="05BB01B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128D5" w:rsidRPr="00597384" w:rsidRDefault="007772F6" w:rsidP="00FF1ADB">
            <w:pPr>
              <w:spacing w:line="340" w:lineRule="exact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CA1F77" w:rsidRPr="006100D7" w:rsidRDefault="00CA1F77" w:rsidP="00CA1F77">
            <w:pPr>
              <w:pStyle w:val="af0"/>
              <w:jc w:val="center"/>
              <w:rPr>
                <w:b/>
              </w:rPr>
            </w:pPr>
            <w:r w:rsidRPr="006100D7">
              <w:rPr>
                <w:b/>
              </w:rPr>
              <w:t xml:space="preserve">Мобильные операторы, </w:t>
            </w:r>
            <w:proofErr w:type="gramStart"/>
            <w:r w:rsidRPr="006100D7">
              <w:rPr>
                <w:b/>
              </w:rPr>
              <w:t>интернет-магазины</w:t>
            </w:r>
            <w:proofErr w:type="gramEnd"/>
            <w:r w:rsidRPr="006100D7">
              <w:rPr>
                <w:b/>
              </w:rPr>
              <w:t xml:space="preserve"> и такси оказались лидерами по выдаче электронных чеков</w:t>
            </w:r>
          </w:p>
          <w:p w:rsidR="00CA1F77" w:rsidRPr="006100D7" w:rsidRDefault="00CA1F77" w:rsidP="00CA1F77">
            <w:pPr>
              <w:pStyle w:val="af0"/>
            </w:pPr>
            <w:r>
              <w:t xml:space="preserve">   </w:t>
            </w:r>
            <w:r w:rsidRPr="006100D7">
              <w:t xml:space="preserve">Мобильные операторы, </w:t>
            </w:r>
            <w:proofErr w:type="gramStart"/>
            <w:r w:rsidRPr="006100D7">
              <w:t>интернет-магазины</w:t>
            </w:r>
            <w:proofErr w:type="gramEnd"/>
            <w:r w:rsidRPr="006100D7">
              <w:t xml:space="preserve"> и такси стали лидерами по выдаче электронных чеков. Здесь показатели достигают почти 100 %. В то же время, по данным ФНС России, другие отрасли также постепенно отказываются от бумажных чеков и переходят </w:t>
            </w:r>
            <w:r w:rsidR="0050761E">
              <w:t xml:space="preserve"> </w:t>
            </w:r>
            <w:proofErr w:type="gramStart"/>
            <w:r w:rsidRPr="006100D7">
              <w:t>на</w:t>
            </w:r>
            <w:proofErr w:type="gramEnd"/>
            <w:r w:rsidRPr="006100D7">
              <w:t xml:space="preserve"> электронные. С конца прошлого года их доля выросла с 15% до 21,6%.</w:t>
            </w:r>
          </w:p>
          <w:p w:rsidR="00CA1F77" w:rsidRPr="006100D7" w:rsidRDefault="0050761E" w:rsidP="00CA1F77">
            <w:pPr>
              <w:pStyle w:val="af0"/>
            </w:pPr>
            <w:r>
              <w:t xml:space="preserve">    </w:t>
            </w:r>
            <w:r w:rsidR="00CA1F77" w:rsidRPr="006100D7">
              <w:t>Растет интерес и со стороны покупателей. За пять месяцев более чем в два раза, до 2,2 млн</w:t>
            </w:r>
            <w:r>
              <w:t>.</w:t>
            </w:r>
            <w:r w:rsidR="00CA1F77" w:rsidRPr="006100D7">
              <w:t xml:space="preserve"> человек, выросло число пользователей сервиса «</w:t>
            </w:r>
            <w:hyperlink r:id="rId10" w:tgtFrame="_blank" w:history="1">
              <w:r w:rsidR="00CA1F77" w:rsidRPr="006100D7">
                <w:rPr>
                  <w:rStyle w:val="a8"/>
                </w:rPr>
                <w:t>Мои чеки онлайн</w:t>
              </w:r>
            </w:hyperlink>
            <w:r w:rsidR="00CA1F77" w:rsidRPr="006100D7">
              <w:t xml:space="preserve">». Покупатели отмечают, что это удобно: чеки хранятся в одном месте, не теряются, не выцветают, плюс некоторые </w:t>
            </w:r>
            <w:proofErr w:type="spellStart"/>
            <w:r w:rsidR="00CA1F77" w:rsidRPr="006100D7">
              <w:t>ретейлеры</w:t>
            </w:r>
            <w:proofErr w:type="spellEnd"/>
            <w:r w:rsidR="00CA1F77" w:rsidRPr="006100D7">
              <w:t xml:space="preserve"> предлагают различные бонусы за переход на электронные чеки. Для продавцов же это возможность сэкономить на дорогой чековой ленте.</w:t>
            </w:r>
          </w:p>
          <w:p w:rsidR="00CA1F77" w:rsidRPr="006100D7" w:rsidRDefault="0050761E" w:rsidP="00CA1F77">
            <w:pPr>
              <w:pStyle w:val="af0"/>
            </w:pPr>
            <w:r>
              <w:t xml:space="preserve">     </w:t>
            </w:r>
            <w:bookmarkStart w:id="0" w:name="_GoBack"/>
            <w:bookmarkEnd w:id="0"/>
            <w:r w:rsidR="00CA1F77" w:rsidRPr="006100D7">
              <w:t>Электронный чек выдается, только если покупатель предоставил номер телефона или электронную почту и согласился получить чек в электронном виде. При этом клиент имеет право получить бумажный вариант чека непосредственно в момент расчета. ФНС также напоминает, что при каждом расчете продавец обязан выдать кассовый чек на бумаге или в электронной форме.</w:t>
            </w:r>
          </w:p>
          <w:p w:rsidR="00CA1F77" w:rsidRDefault="00CA1F77" w:rsidP="00CA1F77">
            <w:pPr>
              <w:pStyle w:val="af0"/>
            </w:pPr>
            <w:hyperlink r:id="rId11" w:history="1">
              <w:r w:rsidRPr="006049B7">
                <w:rPr>
                  <w:rStyle w:val="a8"/>
                </w:rPr>
                <w:t>https://www.nalog.gov.ru/rn77/news/activities_fts/12250566/</w:t>
              </w:r>
            </w:hyperlink>
          </w:p>
          <w:p w:rsidR="00674CD7" w:rsidRPr="00D64C0B" w:rsidRDefault="00674CD7" w:rsidP="00674CD7">
            <w:pPr>
              <w:pStyle w:val="af0"/>
              <w:rPr>
                <w:color w:val="000000"/>
                <w:sz w:val="24"/>
                <w:szCs w:val="24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CA" w:rsidRDefault="00747ECA" w:rsidP="00DC4F0B">
      <w:r>
        <w:separator/>
      </w:r>
    </w:p>
  </w:endnote>
  <w:endnote w:type="continuationSeparator" w:id="0">
    <w:p w:rsidR="00747ECA" w:rsidRDefault="00747ECA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CA" w:rsidRDefault="00747ECA" w:rsidP="00DC4F0B">
      <w:r>
        <w:separator/>
      </w:r>
    </w:p>
  </w:footnote>
  <w:footnote w:type="continuationSeparator" w:id="0">
    <w:p w:rsidR="00747ECA" w:rsidRDefault="00747ECA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04A6"/>
    <w:multiLevelType w:val="hybridMultilevel"/>
    <w:tmpl w:val="DAAC7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D64D94"/>
    <w:multiLevelType w:val="multilevel"/>
    <w:tmpl w:val="D7789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50B0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35CFB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17AC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1181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DA7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0F6F"/>
    <w:rsid w:val="0040581C"/>
    <w:rsid w:val="00406A45"/>
    <w:rsid w:val="00410FD2"/>
    <w:rsid w:val="004234C1"/>
    <w:rsid w:val="00424111"/>
    <w:rsid w:val="004247F8"/>
    <w:rsid w:val="00426C71"/>
    <w:rsid w:val="00434A65"/>
    <w:rsid w:val="00440971"/>
    <w:rsid w:val="00442AC4"/>
    <w:rsid w:val="0044514F"/>
    <w:rsid w:val="00454C59"/>
    <w:rsid w:val="00455123"/>
    <w:rsid w:val="00463192"/>
    <w:rsid w:val="0046453E"/>
    <w:rsid w:val="00464909"/>
    <w:rsid w:val="0046562B"/>
    <w:rsid w:val="00471291"/>
    <w:rsid w:val="004754E7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0761E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97384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4CD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6929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7ECA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8D3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3DA9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18E"/>
    <w:rsid w:val="00A11F7A"/>
    <w:rsid w:val="00A158BE"/>
    <w:rsid w:val="00A15C51"/>
    <w:rsid w:val="00A20288"/>
    <w:rsid w:val="00A207AB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959B5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1F77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128D5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4261F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4C0B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C6B0C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14F2"/>
    <w:rsid w:val="00F04E67"/>
    <w:rsid w:val="00F105CB"/>
    <w:rsid w:val="00F21309"/>
    <w:rsid w:val="00F21B91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1ADB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news/activities_fts/1225056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co.nalog.ru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05BC-446A-4C14-9152-38EDA755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2022-06-07T01:25:00Z</dcterms:created>
  <dcterms:modified xsi:type="dcterms:W3CDTF">2022-06-07T01:26:00Z</dcterms:modified>
</cp:coreProperties>
</file>