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Результаты</w:t>
      </w:r>
      <w:r w:rsidRPr="00DA0F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диагностической работы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АТЕ </w:t>
      </w:r>
      <w:r w:rsidRPr="006870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(отчетные формы)</w:t>
      </w: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Кировский МР</w:t>
      </w: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:rsidR="003F1772" w:rsidRPr="002926A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713"/>
        <w:gridCol w:w="586"/>
        <w:gridCol w:w="587"/>
        <w:gridCol w:w="587"/>
        <w:gridCol w:w="577"/>
        <w:gridCol w:w="587"/>
        <w:gridCol w:w="577"/>
        <w:gridCol w:w="587"/>
        <w:gridCol w:w="587"/>
        <w:gridCol w:w="577"/>
        <w:gridCol w:w="1233"/>
      </w:tblGrid>
      <w:tr w:rsidR="003F1772" w:rsidRPr="00B63A14" w:rsidTr="004C0AC5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3420096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  <w:bookmarkEnd w:id="0"/>
          </w:p>
        </w:tc>
      </w:tr>
      <w:tr w:rsidR="003F1772" w:rsidRPr="00B63A14" w:rsidTr="004C0AC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3F1772" w:rsidRPr="00B63A14" w:rsidTr="004C0AC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323,4</w:t>
            </w:r>
          </w:p>
        </w:tc>
      </w:tr>
      <w:tr w:rsidR="003F1772" w:rsidRPr="00B63A14" w:rsidTr="004C0AC5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</w:tbl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 - научная грамотность</w:t>
      </w: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707"/>
        <w:gridCol w:w="584"/>
        <w:gridCol w:w="583"/>
        <w:gridCol w:w="583"/>
        <w:gridCol w:w="567"/>
        <w:gridCol w:w="583"/>
        <w:gridCol w:w="583"/>
        <w:gridCol w:w="666"/>
        <w:gridCol w:w="583"/>
        <w:gridCol w:w="583"/>
        <w:gridCol w:w="1233"/>
      </w:tblGrid>
      <w:tr w:rsidR="003F1772" w:rsidRPr="00B63A14" w:rsidTr="004C0AC5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>Естественно - научная грамотность</w:t>
            </w:r>
          </w:p>
        </w:tc>
      </w:tr>
      <w:tr w:rsidR="003F1772" w:rsidRPr="00B63A14" w:rsidTr="004C0AC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3F1772" w:rsidRPr="00B63A14" w:rsidTr="004C0AC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3F1772" w:rsidRPr="00B63A14" w:rsidTr="004C0AC5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0736C7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</w:tbl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</w:t>
      </w:r>
      <w:r w:rsidRPr="002F097D">
        <w:t xml:space="preserve">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721"/>
        <w:gridCol w:w="861"/>
        <w:gridCol w:w="865"/>
        <w:gridCol w:w="865"/>
        <w:gridCol w:w="865"/>
        <w:gridCol w:w="865"/>
        <w:gridCol w:w="865"/>
        <w:gridCol w:w="1233"/>
      </w:tblGrid>
      <w:tr w:rsidR="003F1772" w:rsidRPr="00B63A14" w:rsidTr="004C0AC5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3420084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bookmarkEnd w:id="1"/>
          </w:p>
        </w:tc>
      </w:tr>
      <w:tr w:rsidR="003F1772" w:rsidRPr="00B63A14" w:rsidTr="004C0AC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АТЕ</w:t>
            </w:r>
          </w:p>
        </w:tc>
      </w:tr>
      <w:tr w:rsidR="003F1772" w:rsidRPr="00B63A14" w:rsidTr="004C0AC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3F1772" w:rsidRPr="00B63A14" w:rsidTr="004C0AC5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</w:tbl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772" w:rsidRDefault="003F1772" w:rsidP="003F17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p w:rsidR="003F1772" w:rsidRPr="002926A2" w:rsidRDefault="003F1772" w:rsidP="003F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721"/>
        <w:gridCol w:w="861"/>
        <w:gridCol w:w="865"/>
        <w:gridCol w:w="865"/>
        <w:gridCol w:w="865"/>
        <w:gridCol w:w="865"/>
        <w:gridCol w:w="865"/>
        <w:gridCol w:w="1233"/>
      </w:tblGrid>
      <w:tr w:rsidR="003F1772" w:rsidRPr="00B63A14" w:rsidTr="004C0AC5"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420045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bookmarkEnd w:id="2"/>
          </w:p>
        </w:tc>
      </w:tr>
      <w:tr w:rsidR="003F1772" w:rsidRPr="00B63A14" w:rsidTr="004C0AC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72" w:rsidRPr="00B63A14" w:rsidRDefault="003F1772" w:rsidP="004C0A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результатов по АТЕ</w:t>
            </w:r>
          </w:p>
        </w:tc>
      </w:tr>
      <w:tr w:rsidR="003F1772" w:rsidRPr="00B63A14" w:rsidTr="004C0AC5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3F1772" w:rsidRPr="00B63A14" w:rsidTr="004C0AC5"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72" w:rsidRPr="00B63A14" w:rsidRDefault="003F1772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F1772" w:rsidRPr="00B63A14" w:rsidRDefault="007F19FB" w:rsidP="004C0A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</w:tbl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772" w:rsidRPr="00B0357A" w:rsidRDefault="003F1772" w:rsidP="003F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Общие выводы по результатам диагностики (содержательный анализ) по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АТЕ</w:t>
      </w: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Общие выводы по результатам диагностики 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Pr="00B3476E" w:rsidRDefault="00217737" w:rsidP="002177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476E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успешно участники справились с заданиями из раздела «Читательская грамотность». 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Среднее значение результатов составляет </w:t>
      </w:r>
      <w:r w:rsidR="000736C7">
        <w:rPr>
          <w:rFonts w:ascii="Times New Roman" w:hAnsi="Times New Roman" w:cs="Times New Roman"/>
          <w:sz w:val="28"/>
          <w:szCs w:val="28"/>
          <w:lang w:eastAsia="en-US"/>
        </w:rPr>
        <w:t xml:space="preserve"> 65,2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%. Это указывает на то, что участники </w:t>
      </w:r>
      <w:r w:rsidR="000736C7">
        <w:rPr>
          <w:rFonts w:ascii="Times New Roman" w:hAnsi="Times New Roman" w:cs="Times New Roman"/>
          <w:sz w:val="28"/>
          <w:szCs w:val="28"/>
          <w:lang w:eastAsia="en-US"/>
        </w:rPr>
        <w:t xml:space="preserve">показали хороший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уровень читательской грамотности.</w:t>
      </w:r>
    </w:p>
    <w:p w:rsidR="00217737" w:rsidRPr="00B8574F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0736C7">
        <w:rPr>
          <w:rFonts w:ascii="Times New Roman" w:hAnsi="Times New Roman" w:cs="Times New Roman"/>
          <w:sz w:val="28"/>
          <w:szCs w:val="28"/>
          <w:lang w:eastAsia="en-US"/>
        </w:rPr>
        <w:t>учше всего (% выполнения от  68,9 до 88,5</w:t>
      </w:r>
      <w:r w:rsidRPr="00D25871">
        <w:rPr>
          <w:rFonts w:ascii="Times New Roman" w:hAnsi="Times New Roman" w:cs="Times New Roman"/>
          <w:sz w:val="28"/>
          <w:szCs w:val="28"/>
          <w:lang w:eastAsia="en-US"/>
        </w:rPr>
        <w:t xml:space="preserve"> %) обучающиеся справились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Pr="00D25871">
        <w:rPr>
          <w:rFonts w:ascii="Times New Roman" w:hAnsi="Times New Roman" w:cs="Times New Roman"/>
          <w:sz w:val="28"/>
          <w:szCs w:val="28"/>
          <w:lang w:eastAsia="en-US"/>
        </w:rPr>
        <w:t>заданиями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умение о</w:t>
      </w:r>
      <w:r w:rsidRPr="00F475B5">
        <w:rPr>
          <w:rFonts w:ascii="Times New Roman" w:hAnsi="Times New Roman" w:cs="Times New Roman"/>
          <w:sz w:val="28"/>
          <w:szCs w:val="28"/>
          <w:lang w:eastAsia="en-US"/>
        </w:rPr>
        <w:t>пределять место, где содержится искомая информация (фрагмент текста, гиперссылка, ссылка на сайт и т.д.)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8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C817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и и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иров</w:t>
      </w:r>
      <w:r w:rsidRPr="00C8174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и</w:t>
      </w:r>
      <w:r w:rsidRPr="00C8174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C8174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ф</w:t>
      </w:r>
      <w:r w:rsidRPr="00C817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ормацию</w:t>
      </w:r>
      <w:r w:rsidRPr="00C8174D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вопросы №1 – </w:t>
      </w:r>
      <w:r w:rsidR="000736C7">
        <w:rPr>
          <w:rFonts w:ascii="Times New Roman" w:hAnsi="Times New Roman" w:cs="Times New Roman"/>
          <w:i/>
          <w:sz w:val="28"/>
          <w:szCs w:val="28"/>
          <w:lang w:eastAsia="en-US"/>
        </w:rPr>
        <w:t>88,5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  <w:r w:rsidR="000736C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№4 – 71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%, </w:t>
      </w:r>
      <w:r w:rsidRPr="00770726">
        <w:rPr>
          <w:rFonts w:ascii="Times New Roman" w:hAnsi="Times New Roman" w:cs="Times New Roman"/>
          <w:bCs/>
          <w:sz w:val="28"/>
          <w:szCs w:val="28"/>
          <w:lang w:eastAsia="en-US"/>
        </w:rPr>
        <w:t>осмысливать и оценивать содержание и форму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>вопросы №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– </w:t>
      </w:r>
      <w:r w:rsidR="000736C7">
        <w:rPr>
          <w:rFonts w:ascii="Times New Roman" w:hAnsi="Times New Roman" w:cs="Times New Roman"/>
          <w:i/>
          <w:sz w:val="28"/>
          <w:szCs w:val="28"/>
          <w:lang w:eastAsia="en-US"/>
        </w:rPr>
        <w:t>41,3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AC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AC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ь ви</w:t>
      </w:r>
      <w:r w:rsidRPr="00AC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C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C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изображение с в</w:t>
      </w:r>
      <w:r w:rsidRPr="00AC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рбаль</w:t>
      </w:r>
      <w:r w:rsidRPr="00AC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C1A02">
        <w:rPr>
          <w:rFonts w:ascii="Times New Roman" w:eastAsia="Times New Roman" w:hAnsi="Times New Roman" w:cs="Times New Roman"/>
          <w:color w:val="000000"/>
          <w:sz w:val="28"/>
          <w:szCs w:val="28"/>
        </w:rPr>
        <w:t>ым текстом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>вопросы №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– </w:t>
      </w:r>
      <w:r w:rsidR="000736C7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68,9</w:t>
      </w:r>
      <w:r w:rsidRPr="0081393A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  <w:r w:rsidRPr="003110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оценивать полноту, достоверность информации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  <w:r w:rsidRPr="003110E9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№9 – </w:t>
      </w:r>
      <w:r w:rsidR="000736C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65</w:t>
      </w:r>
      <w:r w:rsidRPr="003110E9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.</w:t>
      </w:r>
    </w:p>
    <w:p w:rsidR="00217737" w:rsidRPr="00C047D5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217737" w:rsidRPr="0081393A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Все остальные задания под номерами 2,</w:t>
      </w:r>
      <w:r w:rsidR="000736C7">
        <w:rPr>
          <w:rFonts w:ascii="Times New Roman" w:hAnsi="Times New Roman" w:cs="Times New Roman"/>
          <w:bCs/>
          <w:sz w:val="28"/>
          <w:szCs w:val="28"/>
          <w:lang w:eastAsia="en-US"/>
        </w:rPr>
        <w:t>4,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5, </w:t>
      </w:r>
      <w:r w:rsidRPr="005A031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6,</w:t>
      </w:r>
      <w:r w:rsidR="000736C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умение о</w:t>
      </w:r>
      <w:r w:rsidRPr="005A0310">
        <w:rPr>
          <w:rFonts w:ascii="Times New Roman" w:hAnsi="Times New Roman" w:cs="Times New Roman"/>
          <w:bCs/>
          <w:sz w:val="28"/>
          <w:szCs w:val="28"/>
          <w:lang w:eastAsia="en-US"/>
        </w:rPr>
        <w:t>ценивать полноту, достоверность информации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с</w:t>
      </w:r>
      <w:r w:rsidRPr="005A0310">
        <w:rPr>
          <w:rFonts w:ascii="Times New Roman" w:hAnsi="Times New Roman" w:cs="Times New Roman"/>
          <w:bCs/>
          <w:sz w:val="28"/>
          <w:szCs w:val="28"/>
          <w:lang w:eastAsia="en-US"/>
        </w:rPr>
        <w:t>оотносить визуальное изображение с вербальным текстом</w:t>
      </w:r>
      <w:r w:rsidRPr="003E403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скрытые связи меж</w:t>
      </w:r>
      <w:r w:rsidRPr="003E40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3E40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или </w:t>
      </w:r>
      <w:r w:rsidRPr="003E4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и (причинно-след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 от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3E4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E40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– 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трар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E4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тез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с – пр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сходст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 – разл</w:t>
      </w:r>
      <w:r w:rsidRPr="003E40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чие и др.), наход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влек</w:t>
      </w:r>
      <w:r w:rsidRPr="003E4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ть од</w:t>
      </w:r>
      <w:r w:rsidRPr="003E40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у или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E4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ц и</w:t>
      </w:r>
      <w:r w:rsidRPr="003E4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40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3E403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общем не вызвали затруднений  у участников и процент их выполнения составляет </w:t>
      </w:r>
      <w:r w:rsidRPr="003B3B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0736C7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4</w:t>
      </w:r>
      <w:r w:rsidRPr="003B3BA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до 66</w:t>
      </w:r>
      <w:r w:rsidRPr="003B3BA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Pr="00B3476E" w:rsidRDefault="00217737" w:rsidP="002177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476E">
        <w:rPr>
          <w:rFonts w:ascii="Times New Roman" w:hAnsi="Times New Roman" w:cs="Times New Roman"/>
          <w:sz w:val="28"/>
          <w:szCs w:val="28"/>
          <w:lang w:eastAsia="en-US"/>
        </w:rPr>
        <w:t xml:space="preserve">Среднее значение результатов по разделу «Естественно - научная грамотность»  составляет </w:t>
      </w:r>
      <w:r w:rsidR="001A103F">
        <w:rPr>
          <w:rFonts w:ascii="Times New Roman" w:hAnsi="Times New Roman" w:cs="Times New Roman"/>
          <w:sz w:val="28"/>
          <w:szCs w:val="28"/>
          <w:lang w:eastAsia="en-US"/>
        </w:rPr>
        <w:t xml:space="preserve"> 53,8</w:t>
      </w:r>
      <w:r w:rsidRPr="00B3476E">
        <w:rPr>
          <w:rFonts w:ascii="Times New Roman" w:hAnsi="Times New Roman" w:cs="Times New Roman"/>
          <w:sz w:val="28"/>
          <w:szCs w:val="28"/>
          <w:lang w:eastAsia="en-US"/>
        </w:rPr>
        <w:t xml:space="preserve">% . </w:t>
      </w:r>
    </w:p>
    <w:p w:rsidR="00217737" w:rsidRDefault="00217737" w:rsidP="0021773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Все вопросы этого раздела в основном </w:t>
      </w:r>
      <w:r w:rsidRPr="00E0730A">
        <w:rPr>
          <w:rFonts w:ascii="Times New Roman" w:hAnsi="Times New Roman" w:cs="Times New Roman"/>
          <w:sz w:val="28"/>
          <w:szCs w:val="28"/>
          <w:lang w:eastAsia="en-US"/>
        </w:rPr>
        <w:t>вызыва</w:t>
      </w:r>
      <w:r>
        <w:rPr>
          <w:rFonts w:ascii="Times New Roman" w:hAnsi="Times New Roman" w:cs="Times New Roman"/>
          <w:sz w:val="28"/>
          <w:szCs w:val="28"/>
          <w:lang w:eastAsia="en-US"/>
        </w:rPr>
        <w:t>ли</w:t>
      </w:r>
      <w:r w:rsidRPr="00E0730A">
        <w:rPr>
          <w:rFonts w:ascii="Times New Roman" w:hAnsi="Times New Roman" w:cs="Times New Roman"/>
          <w:sz w:val="28"/>
          <w:szCs w:val="28"/>
          <w:lang w:eastAsia="en-US"/>
        </w:rPr>
        <w:t xml:space="preserve"> затруднения у большинств</w:t>
      </w:r>
      <w:r w:rsidR="001A103F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proofErr w:type="gramStart"/>
      <w:r w:rsidR="001A103F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1A103F">
        <w:rPr>
          <w:rFonts w:ascii="Times New Roman" w:hAnsi="Times New Roman" w:cs="Times New Roman"/>
          <w:sz w:val="28"/>
          <w:szCs w:val="28"/>
          <w:lang w:eastAsia="en-US"/>
        </w:rPr>
        <w:t xml:space="preserve"> (% выполнения от 3</w:t>
      </w:r>
      <w:r w:rsidRPr="00E0730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A103F">
        <w:rPr>
          <w:rFonts w:ascii="Times New Roman" w:hAnsi="Times New Roman" w:cs="Times New Roman"/>
          <w:sz w:val="28"/>
          <w:szCs w:val="28"/>
          <w:lang w:eastAsia="en-US"/>
        </w:rPr>
        <w:t>.6 до 65</w:t>
      </w:r>
      <w:r w:rsidRPr="00E0730A">
        <w:rPr>
          <w:rFonts w:ascii="Times New Roman" w:hAnsi="Times New Roman" w:cs="Times New Roman"/>
          <w:sz w:val="28"/>
          <w:szCs w:val="28"/>
          <w:lang w:eastAsia="en-US"/>
        </w:rPr>
        <w:t>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Это задания, направленные на </w:t>
      </w:r>
      <w:r w:rsidRPr="0080338C">
        <w:rPr>
          <w:rFonts w:ascii="Times New Roman" w:hAnsi="Times New Roman" w:cs="Times New Roman"/>
          <w:bCs/>
          <w:sz w:val="28"/>
          <w:szCs w:val="28"/>
          <w:lang w:eastAsia="en-US"/>
        </w:rPr>
        <w:t>научное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0338C">
        <w:rPr>
          <w:rFonts w:ascii="Times New Roman" w:hAnsi="Times New Roman" w:cs="Times New Roman"/>
          <w:bCs/>
          <w:sz w:val="28"/>
          <w:szCs w:val="28"/>
          <w:lang w:eastAsia="en-US"/>
        </w:rPr>
        <w:t>объяснение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0338C">
        <w:rPr>
          <w:rFonts w:ascii="Times New Roman" w:hAnsi="Times New Roman" w:cs="Times New Roman"/>
          <w:bCs/>
          <w:sz w:val="28"/>
          <w:szCs w:val="28"/>
          <w:lang w:eastAsia="en-US"/>
        </w:rPr>
        <w:t>явлений, применение методов естественнонаучного исследования, интерпретация данных и использование научных доказатель</w:t>
      </w:r>
      <w:proofErr w:type="gramStart"/>
      <w:r w:rsidRPr="0080338C">
        <w:rPr>
          <w:rFonts w:ascii="Times New Roman" w:hAnsi="Times New Roman" w:cs="Times New Roman"/>
          <w:bCs/>
          <w:sz w:val="28"/>
          <w:szCs w:val="28"/>
          <w:lang w:eastAsia="en-US"/>
        </w:rPr>
        <w:t>ств дл</w:t>
      </w:r>
      <w:proofErr w:type="gramEnd"/>
      <w:r w:rsidRPr="0080338C">
        <w:rPr>
          <w:rFonts w:ascii="Times New Roman" w:hAnsi="Times New Roman" w:cs="Times New Roman"/>
          <w:bCs/>
          <w:sz w:val="28"/>
          <w:szCs w:val="28"/>
          <w:lang w:eastAsia="en-US"/>
        </w:rPr>
        <w:t>я получения выводов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 том числе: 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умение </w:t>
      </w:r>
      <w:r w:rsidRPr="00902C02">
        <w:rPr>
          <w:rFonts w:ascii="Times New Roman" w:hAnsi="Times New Roman" w:cs="Times New Roman"/>
          <w:sz w:val="28"/>
          <w:szCs w:val="28"/>
          <w:lang w:eastAsia="en-US"/>
        </w:rPr>
        <w:t xml:space="preserve">отличать аргументы, которые основаны на научных доказательствах, от аргументов, основанных на других соображениях; </w:t>
      </w:r>
      <w:r w:rsidRPr="00902C0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оценивать научные аргументы и доказательства из различных источников (например, газета, интернет, журналы):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вопрос № 10 – 62,5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умение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B5FC9">
        <w:rPr>
          <w:rFonts w:ascii="Times New Roman" w:hAnsi="Times New Roman" w:cs="Times New Roman"/>
          <w:sz w:val="28"/>
          <w:szCs w:val="28"/>
          <w:lang w:eastAsia="en-US"/>
        </w:rPr>
        <w:t>реобразовать одну форму представления данных в другую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94033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вопрос № 1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1</w:t>
      </w:r>
      <w:r w:rsidRPr="00794033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–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43.7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217737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умение </w:t>
      </w:r>
      <w:r w:rsidRPr="00902C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использовать и создавать объяснительные модели и представления; предлагать объяснительные гипотезы: 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 12 –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39,6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;</w:t>
      </w:r>
    </w:p>
    <w:p w:rsidR="00217737" w:rsidRPr="00216FC9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6FC9">
        <w:rPr>
          <w:rFonts w:ascii="Times New Roman" w:hAnsi="Times New Roman" w:cs="Times New Roman"/>
          <w:bCs/>
          <w:sz w:val="28"/>
          <w:szCs w:val="28"/>
          <w:lang w:eastAsia="en-US"/>
        </w:rPr>
        <w:t>на умение р</w:t>
      </w:r>
      <w:r w:rsidRPr="00216FC9">
        <w:rPr>
          <w:rFonts w:ascii="Times New Roman" w:hAnsi="Times New Roman" w:cs="Times New Roman"/>
          <w:sz w:val="28"/>
          <w:szCs w:val="28"/>
          <w:lang w:eastAsia="en-US"/>
        </w:rPr>
        <w:t xml:space="preserve">азличать вопросы, которые возможно естественнонаучно исследовать: </w:t>
      </w:r>
      <w:r w:rsidRPr="00216FC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вопрос №13 – 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61</w:t>
      </w:r>
      <w:r w:rsidRPr="00216FC9">
        <w:rPr>
          <w:rFonts w:ascii="Times New Roman" w:hAnsi="Times New Roman" w:cs="Times New Roman"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217737" w:rsidRPr="00216FC9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6F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умение оценивать с научной точки </w:t>
      </w:r>
      <w:proofErr w:type="gramStart"/>
      <w:r w:rsidRPr="00216FC9">
        <w:rPr>
          <w:rFonts w:ascii="Times New Roman" w:hAnsi="Times New Roman" w:cs="Times New Roman"/>
          <w:bCs/>
          <w:sz w:val="28"/>
          <w:szCs w:val="28"/>
          <w:lang w:eastAsia="en-US"/>
        </w:rPr>
        <w:t>зрения</w:t>
      </w:r>
      <w:proofErr w:type="gramEnd"/>
      <w:r w:rsidRPr="00216F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предлагаемые способы изучения данного вопроса: </w:t>
      </w:r>
      <w:r w:rsidRPr="00216FC9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 14 –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55,9</w:t>
      </w:r>
      <w:r w:rsidRPr="00216FC9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 w:rsidRPr="00216FC9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217737" w:rsidRPr="00902C02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02C0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умение использовать и создавать объяснительные модели и представления; предлагать объяснительные гипотезы: 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 15 –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49,2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;</w:t>
      </w:r>
    </w:p>
    <w:p w:rsidR="00217737" w:rsidRPr="00902C02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220B3A">
        <w:rPr>
          <w:rFonts w:ascii="Times New Roman" w:hAnsi="Times New Roman" w:cs="Times New Roman"/>
          <w:sz w:val="28"/>
          <w:szCs w:val="28"/>
          <w:lang w:eastAsia="en-US"/>
        </w:rPr>
        <w:t xml:space="preserve">умение 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ть и пр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0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е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0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220B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20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20B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Pr="00712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вопрос №16 </w:t>
      </w:r>
      <w:r w:rsidR="001A1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712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A10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65,4</w:t>
      </w:r>
      <w:r w:rsidRPr="00712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217737" w:rsidRPr="00902C02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умение </w:t>
      </w:r>
      <w:r w:rsidRPr="00902C02">
        <w:rPr>
          <w:rFonts w:ascii="Times New Roman" w:hAnsi="Times New Roman" w:cs="Times New Roman"/>
          <w:sz w:val="28"/>
          <w:szCs w:val="28"/>
          <w:lang w:eastAsia="en-US"/>
        </w:rPr>
        <w:t xml:space="preserve">описывать и оценивать способы, которые используют учёные, чтобы обеспечить надёжность данных и достоверность объяснений: 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 17 –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53,5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 w:rsidRPr="00902C0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  <w:r w:rsidRPr="00902C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7737" w:rsidRPr="00902C02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умение </w:t>
      </w:r>
      <w:r w:rsidRPr="00902C02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анализировать, интерпретировать данные и делать соответствующие выводы: 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вопрос № 18 –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53,4</w:t>
      </w:r>
      <w:r w:rsidRPr="00902C0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17737" w:rsidRPr="00902C02" w:rsidRDefault="00217737" w:rsidP="00217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Default="00217737" w:rsidP="00217737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 таблицы по оценке функциональной грамотности «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103F">
        <w:rPr>
          <w:rFonts w:ascii="Times New Roman" w:hAnsi="Times New Roman" w:cs="Times New Roman"/>
          <w:sz w:val="28"/>
          <w:szCs w:val="28"/>
          <w:lang w:eastAsia="en-US"/>
        </w:rPr>
        <w:t>видно, что участники средне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справились с заданиями из раздела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055F2">
        <w:rPr>
          <w:rFonts w:ascii="Times New Roman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  <w:r w:rsidRPr="0050282B">
        <w:rPr>
          <w:rFonts w:ascii="Times New Roman" w:hAnsi="Times New Roman" w:cs="Times New Roman"/>
          <w:sz w:val="28"/>
          <w:szCs w:val="28"/>
          <w:lang w:eastAsia="en-US"/>
        </w:rPr>
        <w:t xml:space="preserve">Среднее значение результатов по разделу составляет </w:t>
      </w:r>
      <w:r w:rsidR="001A103F">
        <w:rPr>
          <w:rFonts w:ascii="Times New Roman" w:hAnsi="Times New Roman" w:cs="Times New Roman"/>
          <w:sz w:val="28"/>
          <w:szCs w:val="28"/>
          <w:lang w:eastAsia="en-US"/>
        </w:rPr>
        <w:t xml:space="preserve"> 50,2</w:t>
      </w:r>
      <w:r w:rsidRPr="0050282B">
        <w:rPr>
          <w:rFonts w:ascii="Times New Roman" w:hAnsi="Times New Roman" w:cs="Times New Roman"/>
          <w:sz w:val="28"/>
          <w:szCs w:val="28"/>
          <w:lang w:eastAsia="en-US"/>
        </w:rPr>
        <w:t xml:space="preserve">% . Это говорит о том, что задания </w:t>
      </w:r>
      <w:r w:rsidRPr="001055F2">
        <w:rPr>
          <w:rFonts w:ascii="Times New Roman" w:hAnsi="Times New Roman" w:cs="Times New Roman"/>
          <w:sz w:val="28"/>
          <w:szCs w:val="28"/>
          <w:lang w:eastAsia="en-US"/>
        </w:rPr>
        <w:t xml:space="preserve">вызывают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55F2">
        <w:rPr>
          <w:rFonts w:ascii="Times New Roman" w:hAnsi="Times New Roman" w:cs="Times New Roman"/>
          <w:sz w:val="28"/>
          <w:szCs w:val="28"/>
          <w:lang w:eastAsia="en-US"/>
        </w:rPr>
        <w:t>затруднения 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большинства</w:t>
      </w:r>
      <w:r w:rsidRPr="001055F2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7737" w:rsidRDefault="00217737" w:rsidP="001A10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103F">
        <w:rPr>
          <w:rFonts w:ascii="Times New Roman" w:hAnsi="Times New Roman" w:cs="Times New Roman"/>
          <w:bCs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адания вызвали затруднения  у большинства участников, и процент их выполнения составил </w:t>
      </w:r>
      <w:r w:rsidRPr="003B3B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40 </w:t>
      </w:r>
      <w:r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 w:rsidRPr="003B3BA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до </w:t>
      </w:r>
      <w:r w:rsidR="001A103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65,5</w:t>
      </w:r>
      <w:r w:rsidRPr="003B3BA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%</w:t>
      </w:r>
      <w:r w:rsidRPr="00ED0E8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27AD3" w:rsidRDefault="00A27AD3" w:rsidP="00A27A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умение о</w:t>
      </w:r>
      <w:r w:rsidRPr="00C8244C">
        <w:rPr>
          <w:rFonts w:ascii="Times New Roman" w:hAnsi="Times New Roman" w:cs="Times New Roman"/>
          <w:sz w:val="28"/>
          <w:szCs w:val="28"/>
          <w:lang w:eastAsia="en-US"/>
        </w:rPr>
        <w:t>бобщать информацию и формулировать вывод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вопрос № 21 –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44.4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>%;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A27AD3" w:rsidRPr="00E3193C" w:rsidRDefault="00A27AD3" w:rsidP="00A2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умение м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>ысленно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>конструировать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ab/>
        <w:t>ситуацию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ab/>
        <w:t>и трансформировать ее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ab/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>форму,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>поддающуюся математической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92E42">
        <w:rPr>
          <w:rFonts w:ascii="Times New Roman" w:hAnsi="Times New Roman" w:cs="Times New Roman"/>
          <w:sz w:val="28"/>
          <w:szCs w:val="28"/>
          <w:lang w:eastAsia="en-US"/>
        </w:rPr>
        <w:t>обработке, создавать математическую модель, отражающую особенности описанной ситуации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вопрос № 28 –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36.5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>%;</w:t>
      </w:r>
    </w:p>
    <w:p w:rsidR="00A27AD3" w:rsidRPr="00BF1801" w:rsidRDefault="00A27AD3" w:rsidP="00A2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предвидеть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BF1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F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F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негат</w:t>
      </w:r>
      <w:r w:rsidRPr="00BF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8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последствия выбр</w:t>
      </w:r>
      <w:r w:rsidRPr="00BF18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F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решен</w:t>
      </w:r>
      <w:r w:rsidRPr="00BF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F18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1801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BF1801">
        <w:rPr>
          <w:rFonts w:ascii="Times New Roman" w:hAnsi="Times New Roman" w:cs="Times New Roman"/>
          <w:i/>
          <w:sz w:val="28"/>
          <w:szCs w:val="28"/>
          <w:lang w:eastAsia="en-US"/>
        </w:rPr>
        <w:t>вопрос № 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– 61.9</w:t>
      </w:r>
      <w:r w:rsidRPr="00BF1801">
        <w:rPr>
          <w:rFonts w:ascii="Times New Roman" w:hAnsi="Times New Roman" w:cs="Times New Roman"/>
          <w:i/>
          <w:sz w:val="28"/>
          <w:szCs w:val="28"/>
          <w:lang w:eastAsia="en-US"/>
        </w:rPr>
        <w:t>%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A27AD3" w:rsidRDefault="00A27AD3" w:rsidP="00A27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 номером 23</w:t>
      </w:r>
      <w:r w:rsidRPr="00E35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умения анал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</w:t>
      </w:r>
      <w:r w:rsidRPr="00E35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E35B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ю в разл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форма</w:t>
      </w:r>
      <w:r w:rsidRPr="00E35B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: те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т, табл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диаграммы, </w:t>
      </w:r>
      <w:r w:rsidRPr="00E35B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35B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емы, ри</w:t>
      </w:r>
      <w:r w:rsidRPr="00E35B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35B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8C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61,8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A27AD3" w:rsidRPr="001A103F" w:rsidRDefault="00A27AD3" w:rsidP="001A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r w:rsidRPr="00A544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вязей меж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ловия 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чи при ее р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A544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симость м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544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редставленными в 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х столб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ах табл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ы, диаграммы, со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тавлять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елое из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544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х ча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за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54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54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ь табли</w:t>
      </w:r>
      <w:r w:rsidRPr="00A544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54485"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 w:rsidRPr="00A5448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вопрос №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19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– 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>40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>%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>, №27 – 32.1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;</w:t>
      </w:r>
    </w:p>
    <w:p w:rsidR="00217737" w:rsidRPr="0009747A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 w:rsidRPr="000974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азмышлен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974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реш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я, выраб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 стратегию реш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я, ар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974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0974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ть здрав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смысл,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бор возможных вариантов, м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 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роб и ош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к, з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точ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дан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974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</w:t>
      </w:r>
      <w:r w:rsidRPr="000974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0974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974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974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 w:rsidRPr="000974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09747A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адачи: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вопрос № 20– 65,5</w:t>
      </w:r>
      <w:r w:rsidRPr="0009747A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</w:p>
    <w:p w:rsidR="00217737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</w:t>
      </w:r>
      <w:r w:rsidRPr="00B6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4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4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64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64A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4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4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ых с финанс</w:t>
      </w:r>
      <w:r w:rsidRPr="00B64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4A6E"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  <w:r w:rsidRPr="00B64A6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вопрос №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22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>– 46,8</w:t>
      </w:r>
      <w:r w:rsidRPr="00B64A6E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</w:p>
    <w:p w:rsidR="00217737" w:rsidRPr="008A1133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 w:rsidRPr="008A1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 w:rsidRPr="008A11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A1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A11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все </w:t>
      </w:r>
      <w:r w:rsidRPr="008A11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A1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ловия, </w:t>
      </w:r>
      <w:r w:rsidRPr="008A1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A1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A11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мые для реш</w:t>
      </w:r>
      <w:r w:rsidRPr="008A1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A1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я и его и</w:t>
      </w:r>
      <w:r w:rsidRPr="008A11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A1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A1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8A1133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тации: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вопрос № 23– 61,8</w:t>
      </w:r>
      <w:r w:rsidRPr="008A1133">
        <w:rPr>
          <w:rFonts w:ascii="Times New Roman" w:hAnsi="Times New Roman" w:cs="Times New Roman"/>
          <w:i/>
          <w:sz w:val="28"/>
          <w:szCs w:val="28"/>
          <w:lang w:eastAsia="en-US"/>
        </w:rPr>
        <w:t>%,</w:t>
      </w:r>
    </w:p>
    <w:p w:rsidR="00217737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</w:t>
      </w:r>
      <w:r w:rsidRPr="00E31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 w:rsidRPr="00E319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31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E319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все </w:t>
      </w:r>
      <w:r w:rsidRPr="00E319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31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ловия, </w:t>
      </w:r>
      <w:r w:rsidRPr="00E31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E31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319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мые для реш</w:t>
      </w:r>
      <w:r w:rsidRPr="00E31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31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я и его и</w:t>
      </w:r>
      <w:r w:rsidRPr="00E319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31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319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E3193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>вопрос № 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– </w:t>
      </w:r>
      <w:r w:rsidR="001A103F">
        <w:rPr>
          <w:rFonts w:ascii="Times New Roman" w:hAnsi="Times New Roman" w:cs="Times New Roman"/>
          <w:i/>
          <w:sz w:val="28"/>
          <w:szCs w:val="28"/>
          <w:lang w:eastAsia="en-US"/>
        </w:rPr>
        <w:t>54,2</w:t>
      </w:r>
      <w:r w:rsidRPr="00BE223F">
        <w:rPr>
          <w:rFonts w:ascii="Times New Roman" w:hAnsi="Times New Roman" w:cs="Times New Roman"/>
          <w:i/>
          <w:sz w:val="28"/>
          <w:szCs w:val="28"/>
          <w:lang w:eastAsia="en-US"/>
        </w:rPr>
        <w:t>%;</w:t>
      </w:r>
    </w:p>
    <w:p w:rsidR="00217737" w:rsidRPr="00FC2F02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2F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FC2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своих соб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ых л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2F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 w:rsidRPr="00FC2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нсов</w:t>
      </w:r>
      <w:r w:rsidRPr="00FC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C2F02">
        <w:rPr>
          <w:rFonts w:ascii="Times New Roman" w:eastAsia="Times New Roman" w:hAnsi="Times New Roman" w:cs="Times New Roman"/>
          <w:color w:val="000000"/>
          <w:sz w:val="28"/>
          <w:szCs w:val="28"/>
        </w:rPr>
        <w:t>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C2F0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вопрос № 26 – </w:t>
      </w:r>
      <w:r w:rsidR="00A27AD3">
        <w:rPr>
          <w:rFonts w:ascii="Times New Roman" w:hAnsi="Times New Roman" w:cs="Times New Roman"/>
          <w:i/>
          <w:sz w:val="28"/>
          <w:szCs w:val="28"/>
          <w:lang w:eastAsia="en-US"/>
        </w:rPr>
        <w:t>54.2</w:t>
      </w:r>
      <w:r w:rsidRPr="00FC2F02">
        <w:rPr>
          <w:rFonts w:ascii="Times New Roman" w:hAnsi="Times New Roman" w:cs="Times New Roman"/>
          <w:i/>
          <w:sz w:val="28"/>
          <w:szCs w:val="28"/>
          <w:lang w:eastAsia="en-US"/>
        </w:rPr>
        <w:t>%</w:t>
      </w:r>
    </w:p>
    <w:p w:rsidR="00217737" w:rsidRDefault="00217737" w:rsidP="002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737" w:rsidRDefault="00217737" w:rsidP="00217737">
      <w:bookmarkStart w:id="3" w:name="_GoBack"/>
      <w:bookmarkEnd w:id="3"/>
    </w:p>
    <w:p w:rsidR="00217737" w:rsidRDefault="00217737" w:rsidP="00217737"/>
    <w:p w:rsidR="00217737" w:rsidRDefault="00217737" w:rsidP="00217737"/>
    <w:p w:rsidR="00217737" w:rsidRDefault="00217737" w:rsidP="00217737"/>
    <w:p w:rsidR="00217737" w:rsidRDefault="00217737" w:rsidP="00217737"/>
    <w:p w:rsidR="00217737" w:rsidRDefault="00217737" w:rsidP="00217737"/>
    <w:p w:rsidR="00217737" w:rsidRDefault="00217737" w:rsidP="00217737"/>
    <w:p w:rsidR="00217737" w:rsidRDefault="00217737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1772" w:rsidRDefault="003F1772" w:rsidP="003F17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AAA" w:rsidRDefault="00A27AD3"/>
    <w:sectPr w:rsidR="00F6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A05"/>
    <w:multiLevelType w:val="hybridMultilevel"/>
    <w:tmpl w:val="46D0035E"/>
    <w:lvl w:ilvl="0" w:tplc="2334C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72"/>
    <w:rsid w:val="000736C7"/>
    <w:rsid w:val="001A103F"/>
    <w:rsid w:val="00217737"/>
    <w:rsid w:val="003F1772"/>
    <w:rsid w:val="00787E42"/>
    <w:rsid w:val="007F19FB"/>
    <w:rsid w:val="00A27AD3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2021-02-18T08:48:00Z</cp:lastPrinted>
  <dcterms:created xsi:type="dcterms:W3CDTF">2021-02-18T08:37:00Z</dcterms:created>
  <dcterms:modified xsi:type="dcterms:W3CDTF">2021-02-18T09:13:00Z</dcterms:modified>
</cp:coreProperties>
</file>