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5B" w:rsidRDefault="0056695B" w:rsidP="005669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6695B" w:rsidRDefault="0056695B" w:rsidP="00566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95B">
        <w:rPr>
          <w:rFonts w:ascii="Times New Roman" w:hAnsi="Times New Roman" w:cs="Times New Roman"/>
          <w:b/>
          <w:sz w:val="26"/>
          <w:szCs w:val="26"/>
        </w:rPr>
        <w:t>Микротравма перешла в несчастный случай.</w:t>
      </w:r>
    </w:p>
    <w:p w:rsidR="0056695B" w:rsidRPr="0056695B" w:rsidRDefault="0056695B" w:rsidP="00566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 xml:space="preserve">  Что делать, если работник получил микротравму, но в дальнейшем она перешла в несч</w:t>
      </w:r>
      <w:r w:rsidR="00243F2F">
        <w:rPr>
          <w:rFonts w:ascii="Times New Roman" w:hAnsi="Times New Roman" w:cs="Times New Roman"/>
          <w:sz w:val="24"/>
          <w:szCs w:val="24"/>
        </w:rPr>
        <w:t>астный случай (работник взял</w:t>
      </w:r>
      <w:r w:rsidRPr="0056695B">
        <w:rPr>
          <w:rFonts w:ascii="Times New Roman" w:hAnsi="Times New Roman" w:cs="Times New Roman"/>
          <w:sz w:val="24"/>
          <w:szCs w:val="24"/>
        </w:rPr>
        <w:t xml:space="preserve"> больничный через несколько дней)?</w:t>
      </w: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 xml:space="preserve"> По общему правилу, микротравма рассл</w:t>
      </w:r>
      <w:r>
        <w:rPr>
          <w:rFonts w:ascii="Times New Roman" w:hAnsi="Times New Roman" w:cs="Times New Roman"/>
          <w:sz w:val="24"/>
          <w:szCs w:val="24"/>
        </w:rPr>
        <w:t>едуется по обращению работника (</w:t>
      </w:r>
      <w:r w:rsidRPr="0056695B">
        <w:rPr>
          <w:rFonts w:ascii="Times New Roman" w:hAnsi="Times New Roman" w:cs="Times New Roman"/>
          <w:sz w:val="24"/>
          <w:szCs w:val="24"/>
        </w:rPr>
        <w:t>п. 5 приказа Минтруда России от 15.09.2021 № 632н.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 xml:space="preserve">  Если микротравму успели рассмотреть - ничего страшного, пусть она будет учтена в том порядке, в котором установили в организации.</w:t>
      </w: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695B">
        <w:rPr>
          <w:rFonts w:ascii="Times New Roman" w:hAnsi="Times New Roman" w:cs="Times New Roman"/>
          <w:sz w:val="24"/>
          <w:szCs w:val="24"/>
        </w:rPr>
        <w:t>Если в дальнейшем выяснилось, что работник вышел на больничный, необходимо проводить полноценное расследование «несчастного случая».</w:t>
      </w:r>
      <w:proofErr w:type="gramEnd"/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 xml:space="preserve">  Но есть нюансы:</w:t>
      </w: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 xml:space="preserve">  Для начала расследования необходимо заявление пострадавшего.</w:t>
      </w: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 xml:space="preserve">  Срок расследования - один меся</w:t>
      </w:r>
      <w:r>
        <w:rPr>
          <w:rFonts w:ascii="Times New Roman" w:hAnsi="Times New Roman" w:cs="Times New Roman"/>
          <w:sz w:val="24"/>
          <w:szCs w:val="24"/>
        </w:rPr>
        <w:t xml:space="preserve">ц со дня поступления заявления. (Основание: </w:t>
      </w:r>
      <w:r w:rsidRPr="0056695B">
        <w:rPr>
          <w:rFonts w:ascii="Times New Roman" w:hAnsi="Times New Roman" w:cs="Times New Roman"/>
          <w:sz w:val="24"/>
          <w:szCs w:val="24"/>
        </w:rPr>
        <w:t>ч. 2 ст. 229.1 Трудового кодекса РФ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95B" w:rsidRPr="0056695B" w:rsidRDefault="0056695B" w:rsidP="005669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расследуется по заявлению в течение одного месяца со дня поступления указанного заявления.</w:t>
      </w:r>
    </w:p>
    <w:p w:rsidR="0056695B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39E" w:rsidRPr="0056695B" w:rsidRDefault="0056695B" w:rsidP="0056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5B">
        <w:rPr>
          <w:rFonts w:ascii="Times New Roman" w:hAnsi="Times New Roman" w:cs="Times New Roman"/>
          <w:sz w:val="24"/>
          <w:szCs w:val="24"/>
        </w:rPr>
        <w:t xml:space="preserve">  Датой несчастного случая будет считаться тот день, когда работник получил микротравму, а не когда </w:t>
      </w:r>
      <w:r w:rsidR="00243F2F">
        <w:rPr>
          <w:rFonts w:ascii="Times New Roman" w:hAnsi="Times New Roman" w:cs="Times New Roman"/>
          <w:sz w:val="24"/>
          <w:szCs w:val="24"/>
        </w:rPr>
        <w:t xml:space="preserve">работник ушел </w:t>
      </w:r>
      <w:r w:rsidRPr="00566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9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695B">
        <w:rPr>
          <w:rFonts w:ascii="Times New Roman" w:hAnsi="Times New Roman" w:cs="Times New Roman"/>
          <w:sz w:val="24"/>
          <w:szCs w:val="24"/>
        </w:rPr>
        <w:t xml:space="preserve"> больничный.</w:t>
      </w:r>
      <w:bookmarkEnd w:id="0"/>
    </w:p>
    <w:sectPr w:rsidR="003E739E" w:rsidRPr="0056695B" w:rsidSect="0056695B">
      <w:pgSz w:w="11906" w:h="16838"/>
      <w:pgMar w:top="0" w:right="849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7A"/>
    <w:rsid w:val="00243F2F"/>
    <w:rsid w:val="003E739E"/>
    <w:rsid w:val="0056695B"/>
    <w:rsid w:val="00626C7A"/>
    <w:rsid w:val="0096312A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2024-03-22T00:48:00Z</dcterms:created>
  <dcterms:modified xsi:type="dcterms:W3CDTF">2024-03-22T00:54:00Z</dcterms:modified>
</cp:coreProperties>
</file>